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75D" w:rsidRPr="00EE1BD1" w:rsidRDefault="003C375D" w:rsidP="00EE1BD1">
      <w:pPr>
        <w:shd w:val="clear" w:color="auto" w:fill="FFFFFF"/>
        <w:spacing w:before="100" w:beforeAutospacing="1" w:after="100" w:afterAutospacing="1" w:line="240" w:lineRule="auto"/>
        <w:jc w:val="center"/>
        <w:rPr>
          <w:rFonts w:ascii="Times New Roman" w:eastAsia="Times New Roman" w:hAnsi="Times New Roman" w:cs="Times New Roman"/>
          <w:b/>
          <w:bCs/>
          <w:color w:val="5B5E5F"/>
          <w:sz w:val="24"/>
          <w:szCs w:val="24"/>
          <w:lang w:eastAsia="ru-RU"/>
        </w:rPr>
      </w:pPr>
      <w:r w:rsidRPr="00EE1BD1">
        <w:rPr>
          <w:rFonts w:ascii="Times New Roman" w:eastAsia="Times New Roman" w:hAnsi="Times New Roman" w:cs="Times New Roman"/>
          <w:b/>
          <w:bCs/>
          <w:color w:val="5B5E5F"/>
          <w:sz w:val="24"/>
          <w:szCs w:val="24"/>
          <w:lang w:eastAsia="ru-RU"/>
        </w:rPr>
        <w:t>Порядок</w:t>
      </w:r>
      <w:r w:rsidRPr="00EE1BD1">
        <w:rPr>
          <w:rFonts w:ascii="Times New Roman" w:eastAsia="Times New Roman" w:hAnsi="Times New Roman" w:cs="Times New Roman"/>
          <w:b/>
          <w:bCs/>
          <w:color w:val="5B5E5F"/>
          <w:sz w:val="24"/>
          <w:szCs w:val="24"/>
          <w:lang w:eastAsia="ru-RU"/>
        </w:rPr>
        <w:br/>
        <w:t>проведения всероссийской олимпиады школьников</w:t>
      </w:r>
    </w:p>
    <w:p w:rsidR="003C375D" w:rsidRPr="00EE1BD1" w:rsidRDefault="00EE1BD1" w:rsidP="00EE1BD1">
      <w:pPr>
        <w:shd w:val="clear" w:color="auto" w:fill="FFFFFF"/>
        <w:spacing w:before="100" w:beforeAutospacing="1" w:after="100" w:afterAutospacing="1" w:line="240" w:lineRule="auto"/>
        <w:jc w:val="both"/>
        <w:outlineLvl w:val="3"/>
        <w:rPr>
          <w:rFonts w:ascii="Times New Roman" w:eastAsia="Times New Roman" w:hAnsi="Times New Roman" w:cs="Times New Roman"/>
          <w:bCs/>
          <w:color w:val="5B5E5F"/>
          <w:sz w:val="24"/>
          <w:szCs w:val="24"/>
          <w:lang w:eastAsia="ru-RU"/>
        </w:rPr>
      </w:pPr>
      <w:r>
        <w:rPr>
          <w:rFonts w:ascii="Times New Roman" w:eastAsia="Times New Roman" w:hAnsi="Times New Roman" w:cs="Times New Roman"/>
          <w:bCs/>
          <w:color w:val="5B5E5F"/>
          <w:sz w:val="24"/>
          <w:szCs w:val="24"/>
          <w:lang w:eastAsia="ru-RU"/>
        </w:rPr>
        <w:t xml:space="preserve">С изменениями и дополнениями от </w:t>
      </w:r>
      <w:r w:rsidR="003C375D" w:rsidRPr="00EE1BD1">
        <w:rPr>
          <w:rFonts w:ascii="Times New Roman" w:eastAsia="Times New Roman" w:hAnsi="Times New Roman" w:cs="Times New Roman"/>
          <w:bCs/>
          <w:color w:val="5B5E5F"/>
          <w:sz w:val="24"/>
          <w:szCs w:val="24"/>
          <w:lang w:eastAsia="ru-RU"/>
        </w:rPr>
        <w:t>17 марта, 17 декабря 2015 г., 17 ноября 2016 г.</w:t>
      </w:r>
    </w:p>
    <w:p w:rsidR="003C375D" w:rsidRPr="00EE1BD1" w:rsidRDefault="003C375D" w:rsidP="00EE1BD1">
      <w:pPr>
        <w:shd w:val="clear" w:color="auto" w:fill="FFFFFF"/>
        <w:spacing w:before="100" w:beforeAutospacing="1" w:after="100" w:afterAutospacing="1" w:line="240" w:lineRule="auto"/>
        <w:jc w:val="center"/>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
          <w:bCs/>
          <w:color w:val="5B5E5F"/>
          <w:sz w:val="24"/>
          <w:szCs w:val="24"/>
          <w:lang w:eastAsia="ru-RU"/>
        </w:rPr>
        <w:t>I. Общие положения</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1. </w:t>
      </w:r>
      <w:proofErr w:type="gramStart"/>
      <w:r w:rsidRPr="00EE1BD1">
        <w:rPr>
          <w:rFonts w:ascii="Times New Roman" w:eastAsia="Times New Roman" w:hAnsi="Times New Roman" w:cs="Times New Roman"/>
          <w:bCs/>
          <w:color w:val="5B5E5F"/>
          <w:sz w:val="24"/>
          <w:szCs w:val="24"/>
          <w:lang w:eastAsia="ru-RU"/>
        </w:rPr>
        <w:t xml:space="preserve">Настоящий Порядок проведения всероссийской олимпиады школьников (далее - Порядок) устанавливает этапы всероссийской олимпиады школьников (далее - олимпиада), сроки проведения олимпиады, а также перечень общеобразовательных предметов, по которым она проводится, определяет организационно-технологическую модель проведения олимпиады, участников олимпиады, их права и обязанности, устанавливает правила утверждения результатов олимпиады и определения победителей и призёров олимпиады, </w:t>
      </w:r>
      <w:hyperlink r:id="rId5" w:anchor="block_1100" w:history="1">
        <w:r w:rsidRPr="00EE1BD1">
          <w:rPr>
            <w:rFonts w:ascii="Times New Roman" w:eastAsia="Times New Roman" w:hAnsi="Times New Roman" w:cs="Times New Roman"/>
            <w:bCs/>
            <w:color w:val="3272C0"/>
            <w:sz w:val="24"/>
            <w:szCs w:val="24"/>
            <w:lang w:eastAsia="ru-RU"/>
          </w:rPr>
          <w:t>образцы дипломов</w:t>
        </w:r>
      </w:hyperlink>
      <w:r w:rsidRPr="00EE1BD1">
        <w:rPr>
          <w:rFonts w:ascii="Times New Roman" w:eastAsia="Times New Roman" w:hAnsi="Times New Roman" w:cs="Times New Roman"/>
          <w:bCs/>
          <w:color w:val="5B5E5F"/>
          <w:sz w:val="24"/>
          <w:szCs w:val="24"/>
          <w:lang w:eastAsia="ru-RU"/>
        </w:rPr>
        <w:t xml:space="preserve"> победителей и призёров олимпиады.</w:t>
      </w:r>
      <w:proofErr w:type="gramEnd"/>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3C375D" w:rsidRPr="00EE1BD1" w:rsidRDefault="003C375D" w:rsidP="00EE1BD1">
      <w:pPr>
        <w:shd w:val="clear" w:color="auto" w:fill="FFFFFF"/>
        <w:spacing w:before="100" w:beforeAutospacing="1" w:after="100" w:afterAutospacing="1" w:line="240" w:lineRule="auto"/>
        <w:jc w:val="both"/>
        <w:outlineLvl w:val="3"/>
        <w:rPr>
          <w:rFonts w:ascii="Times New Roman" w:eastAsia="Times New Roman" w:hAnsi="Times New Roman" w:cs="Times New Roman"/>
          <w:bCs/>
          <w:i/>
          <w:color w:val="5B5E5F"/>
          <w:sz w:val="24"/>
          <w:szCs w:val="24"/>
          <w:u w:val="single"/>
          <w:lang w:eastAsia="ru-RU"/>
        </w:rPr>
      </w:pPr>
      <w:r w:rsidRPr="00EE1BD1">
        <w:rPr>
          <w:rFonts w:ascii="Times New Roman" w:eastAsia="Times New Roman" w:hAnsi="Times New Roman" w:cs="Times New Roman"/>
          <w:bCs/>
          <w:i/>
          <w:color w:val="5B5E5F"/>
          <w:sz w:val="24"/>
          <w:szCs w:val="24"/>
          <w:u w:val="single"/>
          <w:lang w:eastAsia="ru-RU"/>
        </w:rPr>
        <w:t>Информация об изменениях:</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6" w:anchor="block_1001" w:history="1">
        <w:r w:rsidR="003C375D" w:rsidRPr="00EE1BD1">
          <w:rPr>
            <w:rFonts w:ascii="Times New Roman" w:eastAsia="Times New Roman" w:hAnsi="Times New Roman" w:cs="Times New Roman"/>
            <w:bCs/>
            <w:color w:val="3272C0"/>
            <w:sz w:val="24"/>
            <w:szCs w:val="24"/>
            <w:lang w:eastAsia="ru-RU"/>
          </w:rPr>
          <w:t>Приказом</w:t>
        </w:r>
      </w:hyperlink>
      <w:r w:rsidR="003C375D" w:rsidRPr="00EE1BD1">
        <w:rPr>
          <w:rFonts w:ascii="Times New Roman" w:eastAsia="Times New Roman" w:hAnsi="Times New Roman" w:cs="Times New Roman"/>
          <w:bCs/>
          <w:color w:val="5B5E5F"/>
          <w:sz w:val="24"/>
          <w:szCs w:val="24"/>
          <w:lang w:eastAsia="ru-RU"/>
        </w:rPr>
        <w:t xml:space="preserve"> </w:t>
      </w:r>
      <w:proofErr w:type="spellStart"/>
      <w:r w:rsidR="003C375D" w:rsidRPr="00EE1BD1">
        <w:rPr>
          <w:rFonts w:ascii="Times New Roman" w:eastAsia="Times New Roman" w:hAnsi="Times New Roman" w:cs="Times New Roman"/>
          <w:bCs/>
          <w:color w:val="5B5E5F"/>
          <w:sz w:val="24"/>
          <w:szCs w:val="24"/>
          <w:lang w:eastAsia="ru-RU"/>
        </w:rPr>
        <w:t>Минобрнауки</w:t>
      </w:r>
      <w:proofErr w:type="spellEnd"/>
      <w:r w:rsidR="003C375D" w:rsidRPr="00EE1BD1">
        <w:rPr>
          <w:rFonts w:ascii="Times New Roman" w:eastAsia="Times New Roman" w:hAnsi="Times New Roman" w:cs="Times New Roman"/>
          <w:bCs/>
          <w:color w:val="5B5E5F"/>
          <w:sz w:val="24"/>
          <w:szCs w:val="24"/>
          <w:lang w:eastAsia="ru-RU"/>
        </w:rPr>
        <w:t xml:space="preserve"> России от 17 декабря 2015 г. N 1488 пункт 3 изложен в новой редакции</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7" w:anchor="block_3" w:history="1">
        <w:r w:rsidR="003C375D" w:rsidRPr="00EE1BD1">
          <w:rPr>
            <w:rFonts w:ascii="Times New Roman" w:eastAsia="Times New Roman" w:hAnsi="Times New Roman" w:cs="Times New Roman"/>
            <w:bCs/>
            <w:color w:val="3272C0"/>
            <w:sz w:val="24"/>
            <w:szCs w:val="24"/>
            <w:lang w:eastAsia="ru-RU"/>
          </w:rPr>
          <w:t>См. текст пункта в предыдущей редакции</w:t>
        </w:r>
      </w:hyperlink>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3. </w:t>
      </w:r>
      <w:proofErr w:type="gramStart"/>
      <w:r w:rsidRPr="00EE1BD1">
        <w:rPr>
          <w:rFonts w:ascii="Times New Roman" w:eastAsia="Times New Roman" w:hAnsi="Times New Roman" w:cs="Times New Roman"/>
          <w:bCs/>
          <w:color w:val="5B5E5F"/>
          <w:sz w:val="24"/>
          <w:szCs w:val="24"/>
          <w:lang w:eastAsia="ru-RU"/>
        </w:rPr>
        <w:t>Олимпиада проводится по следующим общеобразовательным предметам: математика, русский, иностранный язык (английский, немецкий, французский, испанский, китайский, итальянский), информатика и ИКТ,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proofErr w:type="gramEnd"/>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математика, русский язык для </w:t>
      </w:r>
      <w:proofErr w:type="gramStart"/>
      <w:r w:rsidRPr="00EE1BD1">
        <w:rPr>
          <w:rFonts w:ascii="Times New Roman" w:eastAsia="Times New Roman" w:hAnsi="Times New Roman" w:cs="Times New Roman"/>
          <w:bCs/>
          <w:color w:val="5B5E5F"/>
          <w:sz w:val="24"/>
          <w:szCs w:val="24"/>
          <w:lang w:eastAsia="ru-RU"/>
        </w:rPr>
        <w:t>обучающихся</w:t>
      </w:r>
      <w:proofErr w:type="gramEnd"/>
      <w:r w:rsidRPr="00EE1BD1">
        <w:rPr>
          <w:rFonts w:ascii="Times New Roman" w:eastAsia="Times New Roman" w:hAnsi="Times New Roman" w:cs="Times New Roman"/>
          <w:bCs/>
          <w:color w:val="5B5E5F"/>
          <w:sz w:val="24"/>
          <w:szCs w:val="24"/>
          <w:lang w:eastAsia="ru-RU"/>
        </w:rPr>
        <w:t xml:space="preserve"> по образовательным программам начального общего образования.</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4. Олимпиада включает школьный, муниципальный, региональный и заключительный этапы.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5. Организаторами олимпиады являются:</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школьного и муниципального этапов - орган местного самоуправления, осуществляющий управление в сфере образования;</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регионального этапа - орган государственной власти субъекта Российской Федерации, осуществляющий государственное управление в сфере образования;</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заключительного этапа - Министерство образования и науки Российской Федерации (далее - </w:t>
      </w:r>
      <w:proofErr w:type="spellStart"/>
      <w:r w:rsidRPr="00EE1BD1">
        <w:rPr>
          <w:rFonts w:ascii="Times New Roman" w:eastAsia="Times New Roman" w:hAnsi="Times New Roman" w:cs="Times New Roman"/>
          <w:bCs/>
          <w:color w:val="5B5E5F"/>
          <w:sz w:val="24"/>
          <w:szCs w:val="24"/>
          <w:lang w:eastAsia="ru-RU"/>
        </w:rPr>
        <w:t>Минобрнауки</w:t>
      </w:r>
      <w:proofErr w:type="spellEnd"/>
      <w:r w:rsidRPr="00EE1BD1">
        <w:rPr>
          <w:rFonts w:ascii="Times New Roman" w:eastAsia="Times New Roman" w:hAnsi="Times New Roman" w:cs="Times New Roman"/>
          <w:bCs/>
          <w:color w:val="5B5E5F"/>
          <w:sz w:val="24"/>
          <w:szCs w:val="24"/>
          <w:lang w:eastAsia="ru-RU"/>
        </w:rPr>
        <w:t xml:space="preserve"> России).</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6. Организаторы олимпиады вправе привлекать к проведению олимпиады образовательные и научные организации, учебно-методические объединения, государственные корпорации и общественные организации в порядке, установленном законодательством Российской Федерации.</w:t>
      </w:r>
    </w:p>
    <w:p w:rsidR="003C375D" w:rsidRPr="00EE1BD1" w:rsidRDefault="003C375D" w:rsidP="00EE1BD1">
      <w:pPr>
        <w:shd w:val="clear" w:color="auto" w:fill="FFFFFF"/>
        <w:spacing w:before="100" w:beforeAutospacing="1" w:after="100" w:afterAutospacing="1" w:line="240" w:lineRule="auto"/>
        <w:jc w:val="both"/>
        <w:outlineLvl w:val="3"/>
        <w:rPr>
          <w:rFonts w:ascii="Times New Roman" w:eastAsia="Times New Roman" w:hAnsi="Times New Roman" w:cs="Times New Roman"/>
          <w:bCs/>
          <w:i/>
          <w:color w:val="5B5E5F"/>
          <w:sz w:val="24"/>
          <w:szCs w:val="24"/>
          <w:u w:val="single"/>
          <w:lang w:eastAsia="ru-RU"/>
        </w:rPr>
      </w:pPr>
      <w:r w:rsidRPr="00EE1BD1">
        <w:rPr>
          <w:rFonts w:ascii="Times New Roman" w:eastAsia="Times New Roman" w:hAnsi="Times New Roman" w:cs="Times New Roman"/>
          <w:bCs/>
          <w:i/>
          <w:color w:val="5B5E5F"/>
          <w:sz w:val="24"/>
          <w:szCs w:val="24"/>
          <w:u w:val="single"/>
          <w:lang w:eastAsia="ru-RU"/>
        </w:rPr>
        <w:t>Информация об изменениях:</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8" w:anchor="block_1002" w:history="1">
        <w:r w:rsidR="003C375D" w:rsidRPr="00EE1BD1">
          <w:rPr>
            <w:rFonts w:ascii="Times New Roman" w:eastAsia="Times New Roman" w:hAnsi="Times New Roman" w:cs="Times New Roman"/>
            <w:bCs/>
            <w:color w:val="3272C0"/>
            <w:sz w:val="24"/>
            <w:szCs w:val="24"/>
            <w:lang w:eastAsia="ru-RU"/>
          </w:rPr>
          <w:t>Приказом</w:t>
        </w:r>
      </w:hyperlink>
      <w:r w:rsidR="003C375D" w:rsidRPr="00EE1BD1">
        <w:rPr>
          <w:rFonts w:ascii="Times New Roman" w:eastAsia="Times New Roman" w:hAnsi="Times New Roman" w:cs="Times New Roman"/>
          <w:bCs/>
          <w:color w:val="5B5E5F"/>
          <w:sz w:val="24"/>
          <w:szCs w:val="24"/>
          <w:lang w:eastAsia="ru-RU"/>
        </w:rPr>
        <w:t xml:space="preserve"> </w:t>
      </w:r>
      <w:proofErr w:type="spellStart"/>
      <w:r w:rsidR="003C375D" w:rsidRPr="00EE1BD1">
        <w:rPr>
          <w:rFonts w:ascii="Times New Roman" w:eastAsia="Times New Roman" w:hAnsi="Times New Roman" w:cs="Times New Roman"/>
          <w:bCs/>
          <w:color w:val="5B5E5F"/>
          <w:sz w:val="24"/>
          <w:szCs w:val="24"/>
          <w:lang w:eastAsia="ru-RU"/>
        </w:rPr>
        <w:t>Минобрнауки</w:t>
      </w:r>
      <w:proofErr w:type="spellEnd"/>
      <w:r w:rsidR="003C375D" w:rsidRPr="00EE1BD1">
        <w:rPr>
          <w:rFonts w:ascii="Times New Roman" w:eastAsia="Times New Roman" w:hAnsi="Times New Roman" w:cs="Times New Roman"/>
          <w:bCs/>
          <w:color w:val="5B5E5F"/>
          <w:sz w:val="24"/>
          <w:szCs w:val="24"/>
          <w:lang w:eastAsia="ru-RU"/>
        </w:rPr>
        <w:t xml:space="preserve"> России от 17 марта 2015 г. N 249 в пункт 7 внесены изменения</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9" w:anchor="block_7" w:history="1">
        <w:r w:rsidR="003C375D" w:rsidRPr="00EE1BD1">
          <w:rPr>
            <w:rFonts w:ascii="Times New Roman" w:eastAsia="Times New Roman" w:hAnsi="Times New Roman" w:cs="Times New Roman"/>
            <w:bCs/>
            <w:color w:val="3272C0"/>
            <w:sz w:val="24"/>
            <w:szCs w:val="24"/>
            <w:lang w:eastAsia="ru-RU"/>
          </w:rPr>
          <w:t>См. текст пункта в предыдущей редакции</w:t>
        </w:r>
      </w:hyperlink>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7. Индивидуальные результаты участников каждого этапа олимпиады с указанием сведений об участниках (фамилия, инициалы, класс, количество баллов, субъект Российской Федерации) (далее - сведения об участниках) заносятся в рейтинговую таблицу результатов участников соответствующего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8. Олимпиада проводится на территории Российской Федерации.</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9. Рабочим языком проведения олимпиады является русский язык.</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10. Взимание платы за участие в олимпиаде не допускается</w:t>
      </w:r>
      <w:hyperlink r:id="rId10" w:anchor="block_901" w:history="1">
        <w:r w:rsidRPr="00EE1BD1">
          <w:rPr>
            <w:rFonts w:ascii="Times New Roman" w:eastAsia="Times New Roman" w:hAnsi="Times New Roman" w:cs="Times New Roman"/>
            <w:bCs/>
            <w:color w:val="3272C0"/>
            <w:sz w:val="24"/>
            <w:szCs w:val="24"/>
            <w:lang w:eastAsia="ru-RU"/>
          </w:rPr>
          <w:t>*</w:t>
        </w:r>
      </w:hyperlink>
      <w:r w:rsidRPr="00EE1BD1">
        <w:rPr>
          <w:rFonts w:ascii="Times New Roman" w:eastAsia="Times New Roman" w:hAnsi="Times New Roman" w:cs="Times New Roman"/>
          <w:bCs/>
          <w:color w:val="5B5E5F"/>
          <w:sz w:val="24"/>
          <w:szCs w:val="24"/>
          <w:lang w:eastAsia="ru-RU"/>
        </w:rPr>
        <w:t>.</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11. При проведении этапов олимпиады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санитарно-эпидемиологическим правилам и нормам.</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12. В месте проведения олимпиады вправе присутствовать представители организатора олимпиады, оргкомитетов и жюри соответствующего этапа олимпиады, должностные лица </w:t>
      </w:r>
      <w:proofErr w:type="spellStart"/>
      <w:r w:rsidRPr="00EE1BD1">
        <w:rPr>
          <w:rFonts w:ascii="Times New Roman" w:eastAsia="Times New Roman" w:hAnsi="Times New Roman" w:cs="Times New Roman"/>
          <w:bCs/>
          <w:color w:val="5B5E5F"/>
          <w:sz w:val="24"/>
          <w:szCs w:val="24"/>
          <w:lang w:eastAsia="ru-RU"/>
        </w:rPr>
        <w:t>Минобрнауки</w:t>
      </w:r>
      <w:proofErr w:type="spellEnd"/>
      <w:r w:rsidRPr="00EE1BD1">
        <w:rPr>
          <w:rFonts w:ascii="Times New Roman" w:eastAsia="Times New Roman" w:hAnsi="Times New Roman" w:cs="Times New Roman"/>
          <w:bCs/>
          <w:color w:val="5B5E5F"/>
          <w:sz w:val="24"/>
          <w:szCs w:val="24"/>
          <w:lang w:eastAsia="ru-RU"/>
        </w:rPr>
        <w:t xml:space="preserve"> России, а также граждане, аккредитованные в качестве общественных наблюдателей в </w:t>
      </w:r>
      <w:hyperlink r:id="rId11" w:anchor="block_1000" w:history="1">
        <w:r w:rsidRPr="00EE1BD1">
          <w:rPr>
            <w:rFonts w:ascii="Times New Roman" w:eastAsia="Times New Roman" w:hAnsi="Times New Roman" w:cs="Times New Roman"/>
            <w:bCs/>
            <w:color w:val="3272C0"/>
            <w:sz w:val="24"/>
            <w:szCs w:val="24"/>
            <w:lang w:eastAsia="ru-RU"/>
          </w:rPr>
          <w:t>порядке</w:t>
        </w:r>
      </w:hyperlink>
      <w:r w:rsidRPr="00EE1BD1">
        <w:rPr>
          <w:rFonts w:ascii="Times New Roman" w:eastAsia="Times New Roman" w:hAnsi="Times New Roman" w:cs="Times New Roman"/>
          <w:bCs/>
          <w:color w:val="5B5E5F"/>
          <w:sz w:val="24"/>
          <w:szCs w:val="24"/>
          <w:lang w:eastAsia="ru-RU"/>
        </w:rPr>
        <w:t xml:space="preserve">, установленном </w:t>
      </w:r>
      <w:proofErr w:type="spellStart"/>
      <w:r w:rsidRPr="00EE1BD1">
        <w:rPr>
          <w:rFonts w:ascii="Times New Roman" w:eastAsia="Times New Roman" w:hAnsi="Times New Roman" w:cs="Times New Roman"/>
          <w:bCs/>
          <w:color w:val="5B5E5F"/>
          <w:sz w:val="24"/>
          <w:szCs w:val="24"/>
          <w:lang w:eastAsia="ru-RU"/>
        </w:rPr>
        <w:t>Минобрнауки</w:t>
      </w:r>
      <w:proofErr w:type="spellEnd"/>
      <w:r w:rsidRPr="00EE1BD1">
        <w:rPr>
          <w:rFonts w:ascii="Times New Roman" w:eastAsia="Times New Roman" w:hAnsi="Times New Roman" w:cs="Times New Roman"/>
          <w:bCs/>
          <w:color w:val="5B5E5F"/>
          <w:sz w:val="24"/>
          <w:szCs w:val="24"/>
          <w:lang w:eastAsia="ru-RU"/>
        </w:rPr>
        <w:t xml:space="preserve"> России.</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13. До начала соответствующего этапа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3C375D" w:rsidRPr="00EE1BD1" w:rsidRDefault="003C375D" w:rsidP="00EE1BD1">
      <w:pPr>
        <w:shd w:val="clear" w:color="auto" w:fill="FFFFFF"/>
        <w:spacing w:before="100" w:beforeAutospacing="1" w:after="100" w:afterAutospacing="1" w:line="240" w:lineRule="auto"/>
        <w:jc w:val="both"/>
        <w:outlineLvl w:val="3"/>
        <w:rPr>
          <w:rFonts w:ascii="Times New Roman" w:eastAsia="Times New Roman" w:hAnsi="Times New Roman" w:cs="Times New Roman"/>
          <w:bCs/>
          <w:i/>
          <w:color w:val="5B5E5F"/>
          <w:sz w:val="24"/>
          <w:szCs w:val="24"/>
          <w:u w:val="single"/>
          <w:lang w:eastAsia="ru-RU"/>
        </w:rPr>
      </w:pPr>
      <w:r w:rsidRPr="00EE1BD1">
        <w:rPr>
          <w:rFonts w:ascii="Times New Roman" w:eastAsia="Times New Roman" w:hAnsi="Times New Roman" w:cs="Times New Roman"/>
          <w:bCs/>
          <w:i/>
          <w:color w:val="5B5E5F"/>
          <w:sz w:val="24"/>
          <w:szCs w:val="24"/>
          <w:u w:val="single"/>
          <w:lang w:eastAsia="ru-RU"/>
        </w:rPr>
        <w:t>Информация об изменениях:</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12" w:anchor="block_1003" w:history="1">
        <w:r w:rsidR="003C375D" w:rsidRPr="00EE1BD1">
          <w:rPr>
            <w:rFonts w:ascii="Times New Roman" w:eastAsia="Times New Roman" w:hAnsi="Times New Roman" w:cs="Times New Roman"/>
            <w:bCs/>
            <w:color w:val="3272C0"/>
            <w:sz w:val="24"/>
            <w:szCs w:val="24"/>
            <w:lang w:eastAsia="ru-RU"/>
          </w:rPr>
          <w:t>Приказом</w:t>
        </w:r>
      </w:hyperlink>
      <w:r w:rsidR="003C375D" w:rsidRPr="00EE1BD1">
        <w:rPr>
          <w:rFonts w:ascii="Times New Roman" w:eastAsia="Times New Roman" w:hAnsi="Times New Roman" w:cs="Times New Roman"/>
          <w:bCs/>
          <w:color w:val="5B5E5F"/>
          <w:sz w:val="24"/>
          <w:szCs w:val="24"/>
          <w:lang w:eastAsia="ru-RU"/>
        </w:rPr>
        <w:t xml:space="preserve"> </w:t>
      </w:r>
      <w:proofErr w:type="spellStart"/>
      <w:r w:rsidR="003C375D" w:rsidRPr="00EE1BD1">
        <w:rPr>
          <w:rFonts w:ascii="Times New Roman" w:eastAsia="Times New Roman" w:hAnsi="Times New Roman" w:cs="Times New Roman"/>
          <w:bCs/>
          <w:color w:val="5B5E5F"/>
          <w:sz w:val="24"/>
          <w:szCs w:val="24"/>
          <w:lang w:eastAsia="ru-RU"/>
        </w:rPr>
        <w:t>Минобрнауки</w:t>
      </w:r>
      <w:proofErr w:type="spellEnd"/>
      <w:r w:rsidR="003C375D" w:rsidRPr="00EE1BD1">
        <w:rPr>
          <w:rFonts w:ascii="Times New Roman" w:eastAsia="Times New Roman" w:hAnsi="Times New Roman" w:cs="Times New Roman"/>
          <w:bCs/>
          <w:color w:val="5B5E5F"/>
          <w:sz w:val="24"/>
          <w:szCs w:val="24"/>
          <w:lang w:eastAsia="ru-RU"/>
        </w:rPr>
        <w:t xml:space="preserve"> России от 17 марта 2015 г. N 249 пункт 14 изложен в новой редакции</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13" w:anchor="block_14" w:history="1">
        <w:r w:rsidR="003C375D" w:rsidRPr="00EE1BD1">
          <w:rPr>
            <w:rFonts w:ascii="Times New Roman" w:eastAsia="Times New Roman" w:hAnsi="Times New Roman" w:cs="Times New Roman"/>
            <w:bCs/>
            <w:color w:val="3272C0"/>
            <w:sz w:val="24"/>
            <w:szCs w:val="24"/>
            <w:lang w:eastAsia="ru-RU"/>
          </w:rPr>
          <w:t>См. текст пункта в предыдущей редакции</w:t>
        </w:r>
      </w:hyperlink>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14. </w:t>
      </w:r>
      <w:proofErr w:type="gramStart"/>
      <w:r w:rsidRPr="00EE1BD1">
        <w:rPr>
          <w:rFonts w:ascii="Times New Roman" w:eastAsia="Times New Roman" w:hAnsi="Times New Roman" w:cs="Times New Roman"/>
          <w:bCs/>
          <w:color w:val="5B5E5F"/>
          <w:sz w:val="24"/>
          <w:szCs w:val="24"/>
          <w:lang w:eastAsia="ru-RU"/>
        </w:rPr>
        <w:t>Родитель (законный представитель) обучающегося, заявившего о своем участии в олимпиаде,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информационно-телекоммуникационной сети "Интернет" (далее - сеть Интернет).</w:t>
      </w:r>
      <w:proofErr w:type="gramEnd"/>
    </w:p>
    <w:p w:rsidR="003C375D" w:rsidRPr="00EE1BD1" w:rsidRDefault="003C375D" w:rsidP="00EE1BD1">
      <w:pPr>
        <w:shd w:val="clear" w:color="auto" w:fill="FFFFFF"/>
        <w:spacing w:before="100" w:beforeAutospacing="1" w:after="100" w:afterAutospacing="1" w:line="240" w:lineRule="auto"/>
        <w:jc w:val="both"/>
        <w:outlineLvl w:val="3"/>
        <w:rPr>
          <w:rFonts w:ascii="Times New Roman" w:eastAsia="Times New Roman" w:hAnsi="Times New Roman" w:cs="Times New Roman"/>
          <w:bCs/>
          <w:i/>
          <w:color w:val="5B5E5F"/>
          <w:sz w:val="24"/>
          <w:szCs w:val="24"/>
          <w:u w:val="single"/>
          <w:lang w:eastAsia="ru-RU"/>
        </w:rPr>
      </w:pPr>
      <w:r w:rsidRPr="00EE1BD1">
        <w:rPr>
          <w:rFonts w:ascii="Times New Roman" w:eastAsia="Times New Roman" w:hAnsi="Times New Roman" w:cs="Times New Roman"/>
          <w:bCs/>
          <w:i/>
          <w:color w:val="5B5E5F"/>
          <w:sz w:val="24"/>
          <w:szCs w:val="24"/>
          <w:u w:val="single"/>
          <w:lang w:eastAsia="ru-RU"/>
        </w:rPr>
        <w:t>Информация об изменениях:</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14" w:anchor="block_1004" w:history="1">
        <w:r w:rsidR="003C375D" w:rsidRPr="00EE1BD1">
          <w:rPr>
            <w:rFonts w:ascii="Times New Roman" w:eastAsia="Times New Roman" w:hAnsi="Times New Roman" w:cs="Times New Roman"/>
            <w:bCs/>
            <w:color w:val="3272C0"/>
            <w:sz w:val="24"/>
            <w:szCs w:val="24"/>
            <w:lang w:eastAsia="ru-RU"/>
          </w:rPr>
          <w:t>Приказом</w:t>
        </w:r>
      </w:hyperlink>
      <w:r w:rsidR="003C375D" w:rsidRPr="00EE1BD1">
        <w:rPr>
          <w:rFonts w:ascii="Times New Roman" w:eastAsia="Times New Roman" w:hAnsi="Times New Roman" w:cs="Times New Roman"/>
          <w:bCs/>
          <w:color w:val="5B5E5F"/>
          <w:sz w:val="24"/>
          <w:szCs w:val="24"/>
          <w:lang w:eastAsia="ru-RU"/>
        </w:rPr>
        <w:t xml:space="preserve"> </w:t>
      </w:r>
      <w:proofErr w:type="spellStart"/>
      <w:r w:rsidR="003C375D" w:rsidRPr="00EE1BD1">
        <w:rPr>
          <w:rFonts w:ascii="Times New Roman" w:eastAsia="Times New Roman" w:hAnsi="Times New Roman" w:cs="Times New Roman"/>
          <w:bCs/>
          <w:color w:val="5B5E5F"/>
          <w:sz w:val="24"/>
          <w:szCs w:val="24"/>
          <w:lang w:eastAsia="ru-RU"/>
        </w:rPr>
        <w:t>Минобрнауки</w:t>
      </w:r>
      <w:proofErr w:type="spellEnd"/>
      <w:r w:rsidR="003C375D" w:rsidRPr="00EE1BD1">
        <w:rPr>
          <w:rFonts w:ascii="Times New Roman" w:eastAsia="Times New Roman" w:hAnsi="Times New Roman" w:cs="Times New Roman"/>
          <w:bCs/>
          <w:color w:val="5B5E5F"/>
          <w:sz w:val="24"/>
          <w:szCs w:val="24"/>
          <w:lang w:eastAsia="ru-RU"/>
        </w:rPr>
        <w:t xml:space="preserve"> России от 17 марта 2015 г. N 249 в пункт 15 внесены изменения</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15" w:anchor="block_15" w:history="1">
        <w:r w:rsidR="003C375D" w:rsidRPr="00EE1BD1">
          <w:rPr>
            <w:rFonts w:ascii="Times New Roman" w:eastAsia="Times New Roman" w:hAnsi="Times New Roman" w:cs="Times New Roman"/>
            <w:bCs/>
            <w:color w:val="3272C0"/>
            <w:sz w:val="24"/>
            <w:szCs w:val="24"/>
            <w:lang w:eastAsia="ru-RU"/>
          </w:rPr>
          <w:t>См. текст пункта в предыдущей редакции</w:t>
        </w:r>
      </w:hyperlink>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15. Во время проведения олимпиады участники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должны соблюдать настоящий Порядок и требования к проведению соответствующего этапа олимпиады по каждому общеобразовательному предмету, утвержденные организатором школьного, муниципального этапов олимпиады, центральными предметно-методическими комиссиями по общеобразовательным предметам, по которым проводится олимпиада (далее - центральные предметно-методические комиссии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lastRenderedPageBreak/>
        <w:t>должны следовать указаниям представителей организатора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не вправе общаться друг с другом, свободно перемещаться по аудитории;</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соответствующих этапов олимпиады по каждому общеобразовательному предмету.</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16. В случае нарушения участником олимпиады настоящего Порядка и (или) утверждённых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17.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18.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19.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20. Рассмотрение апелляции проводится с участием самого участника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21.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3C375D" w:rsidRPr="00EE1BD1" w:rsidRDefault="003C375D" w:rsidP="00EE1BD1">
      <w:pPr>
        <w:shd w:val="clear" w:color="auto" w:fill="FFFFFF"/>
        <w:spacing w:before="100" w:beforeAutospacing="1" w:after="100" w:afterAutospacing="1" w:line="240" w:lineRule="auto"/>
        <w:jc w:val="center"/>
        <w:rPr>
          <w:rFonts w:ascii="Times New Roman" w:eastAsia="Times New Roman" w:hAnsi="Times New Roman" w:cs="Times New Roman"/>
          <w:b/>
          <w:bCs/>
          <w:color w:val="5B5E5F"/>
          <w:sz w:val="24"/>
          <w:szCs w:val="24"/>
          <w:lang w:eastAsia="ru-RU"/>
        </w:rPr>
      </w:pPr>
      <w:r w:rsidRPr="00EE1BD1">
        <w:rPr>
          <w:rFonts w:ascii="Times New Roman" w:eastAsia="Times New Roman" w:hAnsi="Times New Roman" w:cs="Times New Roman"/>
          <w:b/>
          <w:bCs/>
          <w:color w:val="5B5E5F"/>
          <w:sz w:val="24"/>
          <w:szCs w:val="24"/>
          <w:lang w:eastAsia="ru-RU"/>
        </w:rPr>
        <w:t>II. Организация проведения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22. Олимпиада проводится ежегодно в рамках учебного года с 1 сентября по 30 апреля.</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23. Координацию организации и проведения олимпиады осуществляет Центральный оргкомитет олимпиады под руководством председателя.</w:t>
      </w:r>
    </w:p>
    <w:p w:rsidR="003C375D" w:rsidRPr="00EE1BD1" w:rsidRDefault="003C375D" w:rsidP="00EE1BD1">
      <w:pPr>
        <w:shd w:val="clear" w:color="auto" w:fill="FFFFFF"/>
        <w:spacing w:before="100" w:beforeAutospacing="1" w:after="100" w:afterAutospacing="1" w:line="240" w:lineRule="auto"/>
        <w:jc w:val="both"/>
        <w:outlineLvl w:val="3"/>
        <w:rPr>
          <w:rFonts w:ascii="Times New Roman" w:eastAsia="Times New Roman" w:hAnsi="Times New Roman" w:cs="Times New Roman"/>
          <w:bCs/>
          <w:i/>
          <w:color w:val="5B5E5F"/>
          <w:sz w:val="24"/>
          <w:szCs w:val="24"/>
          <w:u w:val="single"/>
          <w:lang w:eastAsia="ru-RU"/>
        </w:rPr>
      </w:pPr>
      <w:r w:rsidRPr="00EE1BD1">
        <w:rPr>
          <w:rFonts w:ascii="Times New Roman" w:eastAsia="Times New Roman" w:hAnsi="Times New Roman" w:cs="Times New Roman"/>
          <w:bCs/>
          <w:i/>
          <w:color w:val="5B5E5F"/>
          <w:sz w:val="24"/>
          <w:szCs w:val="24"/>
          <w:u w:val="single"/>
          <w:lang w:eastAsia="ru-RU"/>
        </w:rPr>
        <w:t>Информация об изменениях:</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16" w:anchor="block_1005" w:history="1">
        <w:r w:rsidR="003C375D" w:rsidRPr="00EE1BD1">
          <w:rPr>
            <w:rFonts w:ascii="Times New Roman" w:eastAsia="Times New Roman" w:hAnsi="Times New Roman" w:cs="Times New Roman"/>
            <w:bCs/>
            <w:color w:val="3272C0"/>
            <w:sz w:val="24"/>
            <w:szCs w:val="24"/>
            <w:lang w:eastAsia="ru-RU"/>
          </w:rPr>
          <w:t>Приказом</w:t>
        </w:r>
      </w:hyperlink>
      <w:r w:rsidR="003C375D" w:rsidRPr="00EE1BD1">
        <w:rPr>
          <w:rFonts w:ascii="Times New Roman" w:eastAsia="Times New Roman" w:hAnsi="Times New Roman" w:cs="Times New Roman"/>
          <w:bCs/>
          <w:color w:val="5B5E5F"/>
          <w:sz w:val="24"/>
          <w:szCs w:val="24"/>
          <w:lang w:eastAsia="ru-RU"/>
        </w:rPr>
        <w:t xml:space="preserve"> </w:t>
      </w:r>
      <w:proofErr w:type="spellStart"/>
      <w:r w:rsidR="003C375D" w:rsidRPr="00EE1BD1">
        <w:rPr>
          <w:rFonts w:ascii="Times New Roman" w:eastAsia="Times New Roman" w:hAnsi="Times New Roman" w:cs="Times New Roman"/>
          <w:bCs/>
          <w:color w:val="5B5E5F"/>
          <w:sz w:val="24"/>
          <w:szCs w:val="24"/>
          <w:lang w:eastAsia="ru-RU"/>
        </w:rPr>
        <w:t>Минобрнауки</w:t>
      </w:r>
      <w:proofErr w:type="spellEnd"/>
      <w:r w:rsidR="003C375D" w:rsidRPr="00EE1BD1">
        <w:rPr>
          <w:rFonts w:ascii="Times New Roman" w:eastAsia="Times New Roman" w:hAnsi="Times New Roman" w:cs="Times New Roman"/>
          <w:bCs/>
          <w:color w:val="5B5E5F"/>
          <w:sz w:val="24"/>
          <w:szCs w:val="24"/>
          <w:lang w:eastAsia="ru-RU"/>
        </w:rPr>
        <w:t xml:space="preserve"> России от 17 марта 2015 г. N 249 в пункт 24 внесены изменения</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17" w:anchor="block_24" w:history="1">
        <w:r w:rsidR="003C375D" w:rsidRPr="00EE1BD1">
          <w:rPr>
            <w:rFonts w:ascii="Times New Roman" w:eastAsia="Times New Roman" w:hAnsi="Times New Roman" w:cs="Times New Roman"/>
            <w:bCs/>
            <w:color w:val="3272C0"/>
            <w:sz w:val="24"/>
            <w:szCs w:val="24"/>
            <w:lang w:eastAsia="ru-RU"/>
          </w:rPr>
          <w:t>См. текст пункта в предыдущей редакции</w:t>
        </w:r>
      </w:hyperlink>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24. Центральный оргкомитет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proofErr w:type="gramStart"/>
      <w:r w:rsidRPr="00EE1BD1">
        <w:rPr>
          <w:rFonts w:ascii="Times New Roman" w:eastAsia="Times New Roman" w:hAnsi="Times New Roman" w:cs="Times New Roman"/>
          <w:bCs/>
          <w:color w:val="5B5E5F"/>
          <w:sz w:val="24"/>
          <w:szCs w:val="24"/>
          <w:lang w:eastAsia="ru-RU"/>
        </w:rPr>
        <w:t xml:space="preserve">вносит предложения в </w:t>
      </w:r>
      <w:proofErr w:type="spellStart"/>
      <w:r w:rsidRPr="00EE1BD1">
        <w:rPr>
          <w:rFonts w:ascii="Times New Roman" w:eastAsia="Times New Roman" w:hAnsi="Times New Roman" w:cs="Times New Roman"/>
          <w:bCs/>
          <w:color w:val="5B5E5F"/>
          <w:sz w:val="24"/>
          <w:szCs w:val="24"/>
          <w:lang w:eastAsia="ru-RU"/>
        </w:rPr>
        <w:t>Минобрнауки</w:t>
      </w:r>
      <w:proofErr w:type="spellEnd"/>
      <w:r w:rsidRPr="00EE1BD1">
        <w:rPr>
          <w:rFonts w:ascii="Times New Roman" w:eastAsia="Times New Roman" w:hAnsi="Times New Roman" w:cs="Times New Roman"/>
          <w:bCs/>
          <w:color w:val="5B5E5F"/>
          <w:sz w:val="24"/>
          <w:szCs w:val="24"/>
          <w:lang w:eastAsia="ru-RU"/>
        </w:rPr>
        <w:t xml:space="preserve"> России по составу центральных предметно-методических комиссий, жюри заключительного этапа олимпиады по каждому общеобразовательному предмету, срокам и местам проведения олимпиады по каждому общеобразовательному предмету на региональном и заключительном этапах, числу участников заключительного этапа олимпиады, набравших необходимое количество баллов на региональном этапе олимпиады по каждому общеобразовательному предмету, по совершенствованию и развитию олимпиады;</w:t>
      </w:r>
      <w:proofErr w:type="gramEnd"/>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устанавливает квоты победителей и призёров заключительного этапа олимпиады, которые составляют не более 45 процентов от общего числа участников заключительного этапа олимпиады по каждому общеобразовательному предмету, при этом число победителей заключительного этапа олимпиады не </w:t>
      </w:r>
      <w:r w:rsidRPr="00EE1BD1">
        <w:rPr>
          <w:rFonts w:ascii="Times New Roman" w:eastAsia="Times New Roman" w:hAnsi="Times New Roman" w:cs="Times New Roman"/>
          <w:bCs/>
          <w:color w:val="5B5E5F"/>
          <w:sz w:val="24"/>
          <w:szCs w:val="24"/>
          <w:lang w:eastAsia="ru-RU"/>
        </w:rPr>
        <w:lastRenderedPageBreak/>
        <w:t>должно превышать 8 процентов от общего числа участников заключительного этапа олимпиады по каждому общеобразовательному предмету;</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заслушивает отчёты центральных предметно-методических комиссий олимпиады о результатах их работы, на основании которых вносит предложения в </w:t>
      </w:r>
      <w:proofErr w:type="spellStart"/>
      <w:r w:rsidRPr="00EE1BD1">
        <w:rPr>
          <w:rFonts w:ascii="Times New Roman" w:eastAsia="Times New Roman" w:hAnsi="Times New Roman" w:cs="Times New Roman"/>
          <w:bCs/>
          <w:color w:val="5B5E5F"/>
          <w:sz w:val="24"/>
          <w:szCs w:val="24"/>
          <w:lang w:eastAsia="ru-RU"/>
        </w:rPr>
        <w:t>Минобрнауки</w:t>
      </w:r>
      <w:proofErr w:type="spellEnd"/>
      <w:r w:rsidRPr="00EE1BD1">
        <w:rPr>
          <w:rFonts w:ascii="Times New Roman" w:eastAsia="Times New Roman" w:hAnsi="Times New Roman" w:cs="Times New Roman"/>
          <w:bCs/>
          <w:color w:val="5B5E5F"/>
          <w:sz w:val="24"/>
          <w:szCs w:val="24"/>
          <w:lang w:eastAsia="ru-RU"/>
        </w:rPr>
        <w:t xml:space="preserve"> России о продлении или прекращении полномочий составов каждой из них.</w:t>
      </w:r>
    </w:p>
    <w:p w:rsidR="003C375D" w:rsidRPr="00EE1BD1" w:rsidRDefault="003C375D" w:rsidP="00EE1BD1">
      <w:pPr>
        <w:shd w:val="clear" w:color="auto" w:fill="FFFFFF"/>
        <w:spacing w:before="100" w:beforeAutospacing="1" w:after="100" w:afterAutospacing="1" w:line="240" w:lineRule="auto"/>
        <w:jc w:val="both"/>
        <w:outlineLvl w:val="3"/>
        <w:rPr>
          <w:rFonts w:ascii="Times New Roman" w:eastAsia="Times New Roman" w:hAnsi="Times New Roman" w:cs="Times New Roman"/>
          <w:bCs/>
          <w:i/>
          <w:color w:val="5B5E5F"/>
          <w:sz w:val="24"/>
          <w:szCs w:val="24"/>
          <w:u w:val="single"/>
          <w:lang w:eastAsia="ru-RU"/>
        </w:rPr>
      </w:pPr>
      <w:r w:rsidRPr="00EE1BD1">
        <w:rPr>
          <w:rFonts w:ascii="Times New Roman" w:eastAsia="Times New Roman" w:hAnsi="Times New Roman" w:cs="Times New Roman"/>
          <w:bCs/>
          <w:i/>
          <w:color w:val="5B5E5F"/>
          <w:sz w:val="24"/>
          <w:szCs w:val="24"/>
          <w:u w:val="single"/>
          <w:lang w:eastAsia="ru-RU"/>
        </w:rPr>
        <w:t>Информация об изменениях:</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18" w:anchor="block_1001" w:history="1">
        <w:r w:rsidR="003C375D" w:rsidRPr="00EE1BD1">
          <w:rPr>
            <w:rFonts w:ascii="Times New Roman" w:eastAsia="Times New Roman" w:hAnsi="Times New Roman" w:cs="Times New Roman"/>
            <w:bCs/>
            <w:color w:val="3272C0"/>
            <w:sz w:val="24"/>
            <w:szCs w:val="24"/>
            <w:lang w:eastAsia="ru-RU"/>
          </w:rPr>
          <w:t>Приказом</w:t>
        </w:r>
      </w:hyperlink>
      <w:r w:rsidR="003C375D" w:rsidRPr="00EE1BD1">
        <w:rPr>
          <w:rFonts w:ascii="Times New Roman" w:eastAsia="Times New Roman" w:hAnsi="Times New Roman" w:cs="Times New Roman"/>
          <w:bCs/>
          <w:color w:val="5B5E5F"/>
          <w:sz w:val="24"/>
          <w:szCs w:val="24"/>
          <w:lang w:eastAsia="ru-RU"/>
        </w:rPr>
        <w:t xml:space="preserve"> </w:t>
      </w:r>
      <w:proofErr w:type="spellStart"/>
      <w:r w:rsidR="003C375D" w:rsidRPr="00EE1BD1">
        <w:rPr>
          <w:rFonts w:ascii="Times New Roman" w:eastAsia="Times New Roman" w:hAnsi="Times New Roman" w:cs="Times New Roman"/>
          <w:bCs/>
          <w:color w:val="5B5E5F"/>
          <w:sz w:val="24"/>
          <w:szCs w:val="24"/>
          <w:lang w:eastAsia="ru-RU"/>
        </w:rPr>
        <w:t>Минобрнауки</w:t>
      </w:r>
      <w:proofErr w:type="spellEnd"/>
      <w:r w:rsidR="003C375D" w:rsidRPr="00EE1BD1">
        <w:rPr>
          <w:rFonts w:ascii="Times New Roman" w:eastAsia="Times New Roman" w:hAnsi="Times New Roman" w:cs="Times New Roman"/>
          <w:bCs/>
          <w:color w:val="5B5E5F"/>
          <w:sz w:val="24"/>
          <w:szCs w:val="24"/>
          <w:lang w:eastAsia="ru-RU"/>
        </w:rPr>
        <w:t xml:space="preserve"> России от 17 ноября 2016 г. N 1435 пункт 25 изложен в новой редакции</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19" w:anchor="block_25" w:history="1">
        <w:r w:rsidR="003C375D" w:rsidRPr="00EE1BD1">
          <w:rPr>
            <w:rFonts w:ascii="Times New Roman" w:eastAsia="Times New Roman" w:hAnsi="Times New Roman" w:cs="Times New Roman"/>
            <w:bCs/>
            <w:color w:val="3272C0"/>
            <w:sz w:val="24"/>
            <w:szCs w:val="24"/>
            <w:lang w:eastAsia="ru-RU"/>
          </w:rPr>
          <w:t>См. текст пункта в предыдущей редакции</w:t>
        </w:r>
      </w:hyperlink>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25. Состав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дополнительного профессионального образования, федеральных органов государственной власти, органов государственной власти субъектов Российской Федерации, органов местного самоуправления, осуществляющих управление в сфере образования, центральных предметно-методических комиссий олимпиады, общественных и иных организаций, средств массовой информации и утверждается </w:t>
      </w:r>
      <w:proofErr w:type="spellStart"/>
      <w:r w:rsidRPr="00EE1BD1">
        <w:rPr>
          <w:rFonts w:ascii="Times New Roman" w:eastAsia="Times New Roman" w:hAnsi="Times New Roman" w:cs="Times New Roman"/>
          <w:bCs/>
          <w:color w:val="5B5E5F"/>
          <w:sz w:val="24"/>
          <w:szCs w:val="24"/>
          <w:lang w:eastAsia="ru-RU"/>
        </w:rPr>
        <w:t>Минобрнауки</w:t>
      </w:r>
      <w:proofErr w:type="spellEnd"/>
      <w:r w:rsidRPr="00EE1BD1">
        <w:rPr>
          <w:rFonts w:ascii="Times New Roman" w:eastAsia="Times New Roman" w:hAnsi="Times New Roman" w:cs="Times New Roman"/>
          <w:bCs/>
          <w:color w:val="5B5E5F"/>
          <w:sz w:val="24"/>
          <w:szCs w:val="24"/>
          <w:lang w:eastAsia="ru-RU"/>
        </w:rPr>
        <w:t xml:space="preserve"> России.</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26. Организационно-техническое, информационное обеспечение деятельности Центрального оргкомитета олимпиады осуществляет </w:t>
      </w:r>
      <w:proofErr w:type="spellStart"/>
      <w:r w:rsidRPr="00EE1BD1">
        <w:rPr>
          <w:rFonts w:ascii="Times New Roman" w:eastAsia="Times New Roman" w:hAnsi="Times New Roman" w:cs="Times New Roman"/>
          <w:bCs/>
          <w:color w:val="5B5E5F"/>
          <w:sz w:val="24"/>
          <w:szCs w:val="24"/>
          <w:lang w:eastAsia="ru-RU"/>
        </w:rPr>
        <w:t>Минобрнауки</w:t>
      </w:r>
      <w:proofErr w:type="spellEnd"/>
      <w:r w:rsidRPr="00EE1BD1">
        <w:rPr>
          <w:rFonts w:ascii="Times New Roman" w:eastAsia="Times New Roman" w:hAnsi="Times New Roman" w:cs="Times New Roman"/>
          <w:bCs/>
          <w:color w:val="5B5E5F"/>
          <w:sz w:val="24"/>
          <w:szCs w:val="24"/>
          <w:lang w:eastAsia="ru-RU"/>
        </w:rPr>
        <w:t xml:space="preserve"> России.</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27. Для научно-методического обеспечения олимпиады создаются центральные предметно-методические комиссии олимпиады.</w:t>
      </w:r>
    </w:p>
    <w:p w:rsidR="003C375D" w:rsidRPr="00EE1BD1" w:rsidRDefault="003C375D" w:rsidP="00EE1BD1">
      <w:pPr>
        <w:shd w:val="clear" w:color="auto" w:fill="FFFFFF"/>
        <w:spacing w:before="100" w:beforeAutospacing="1" w:after="100" w:afterAutospacing="1" w:line="240" w:lineRule="auto"/>
        <w:jc w:val="both"/>
        <w:outlineLvl w:val="3"/>
        <w:rPr>
          <w:rFonts w:ascii="Times New Roman" w:eastAsia="Times New Roman" w:hAnsi="Times New Roman" w:cs="Times New Roman"/>
          <w:bCs/>
          <w:i/>
          <w:color w:val="5B5E5F"/>
          <w:sz w:val="24"/>
          <w:szCs w:val="24"/>
          <w:u w:val="single"/>
          <w:lang w:eastAsia="ru-RU"/>
        </w:rPr>
      </w:pPr>
      <w:r w:rsidRPr="00EE1BD1">
        <w:rPr>
          <w:rFonts w:ascii="Times New Roman" w:eastAsia="Times New Roman" w:hAnsi="Times New Roman" w:cs="Times New Roman"/>
          <w:bCs/>
          <w:i/>
          <w:color w:val="5B5E5F"/>
          <w:sz w:val="24"/>
          <w:szCs w:val="24"/>
          <w:u w:val="single"/>
          <w:lang w:eastAsia="ru-RU"/>
        </w:rPr>
        <w:t>Информация об изменениях:</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20" w:anchor="block_1002" w:history="1">
        <w:r w:rsidR="003C375D" w:rsidRPr="00EE1BD1">
          <w:rPr>
            <w:rFonts w:ascii="Times New Roman" w:eastAsia="Times New Roman" w:hAnsi="Times New Roman" w:cs="Times New Roman"/>
            <w:bCs/>
            <w:color w:val="3272C0"/>
            <w:sz w:val="24"/>
            <w:szCs w:val="24"/>
            <w:lang w:eastAsia="ru-RU"/>
          </w:rPr>
          <w:t>Приказом</w:t>
        </w:r>
      </w:hyperlink>
      <w:r w:rsidR="003C375D" w:rsidRPr="00EE1BD1">
        <w:rPr>
          <w:rFonts w:ascii="Times New Roman" w:eastAsia="Times New Roman" w:hAnsi="Times New Roman" w:cs="Times New Roman"/>
          <w:bCs/>
          <w:color w:val="5B5E5F"/>
          <w:sz w:val="24"/>
          <w:szCs w:val="24"/>
          <w:lang w:eastAsia="ru-RU"/>
        </w:rPr>
        <w:t xml:space="preserve"> </w:t>
      </w:r>
      <w:proofErr w:type="spellStart"/>
      <w:r w:rsidR="003C375D" w:rsidRPr="00EE1BD1">
        <w:rPr>
          <w:rFonts w:ascii="Times New Roman" w:eastAsia="Times New Roman" w:hAnsi="Times New Roman" w:cs="Times New Roman"/>
          <w:bCs/>
          <w:color w:val="5B5E5F"/>
          <w:sz w:val="24"/>
          <w:szCs w:val="24"/>
          <w:lang w:eastAsia="ru-RU"/>
        </w:rPr>
        <w:t>Минобрнауки</w:t>
      </w:r>
      <w:proofErr w:type="spellEnd"/>
      <w:r w:rsidR="003C375D" w:rsidRPr="00EE1BD1">
        <w:rPr>
          <w:rFonts w:ascii="Times New Roman" w:eastAsia="Times New Roman" w:hAnsi="Times New Roman" w:cs="Times New Roman"/>
          <w:bCs/>
          <w:color w:val="5B5E5F"/>
          <w:sz w:val="24"/>
          <w:szCs w:val="24"/>
          <w:lang w:eastAsia="ru-RU"/>
        </w:rPr>
        <w:t xml:space="preserve"> России от 17 декабря 2015 г. N 1488 в пункт 28 внесены изменения</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21" w:anchor="block_28" w:history="1">
        <w:r w:rsidR="003C375D" w:rsidRPr="00EE1BD1">
          <w:rPr>
            <w:rFonts w:ascii="Times New Roman" w:eastAsia="Times New Roman" w:hAnsi="Times New Roman" w:cs="Times New Roman"/>
            <w:bCs/>
            <w:color w:val="3272C0"/>
            <w:sz w:val="24"/>
            <w:szCs w:val="24"/>
            <w:lang w:eastAsia="ru-RU"/>
          </w:rPr>
          <w:t>См. текст пункта в предыдущей редакции</w:t>
        </w:r>
      </w:hyperlink>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28. Центральные предметно-методические комиссии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proofErr w:type="gramStart"/>
      <w:r w:rsidRPr="00EE1BD1">
        <w:rPr>
          <w:rFonts w:ascii="Times New Roman" w:eastAsia="Times New Roman" w:hAnsi="Times New Roman" w:cs="Times New Roman"/>
          <w:bCs/>
          <w:color w:val="5B5E5F"/>
          <w:sz w:val="24"/>
          <w:szCs w:val="24"/>
          <w:lang w:eastAsia="ru-RU"/>
        </w:rPr>
        <w:t>в срок до 1 августа готовят и направляют организаторам школьного и муниципального этапов олимпиады методические рекомендации по разработке требований к организации и проведению школьного и муниципального этапов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w:t>
      </w:r>
      <w:proofErr w:type="gramEnd"/>
      <w:r w:rsidRPr="00EE1BD1">
        <w:rPr>
          <w:rFonts w:ascii="Times New Roman" w:eastAsia="Times New Roman" w:hAnsi="Times New Roman" w:cs="Times New Roman"/>
          <w:bCs/>
          <w:color w:val="5B5E5F"/>
          <w:sz w:val="24"/>
          <w:szCs w:val="24"/>
          <w:lang w:eastAsia="ru-RU"/>
        </w:rPr>
        <w:t xml:space="preserve">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proofErr w:type="gramStart"/>
      <w:r w:rsidRPr="00EE1BD1">
        <w:rPr>
          <w:rFonts w:ascii="Times New Roman" w:eastAsia="Times New Roman" w:hAnsi="Times New Roman" w:cs="Times New Roman"/>
          <w:bCs/>
          <w:color w:val="5B5E5F"/>
          <w:sz w:val="24"/>
          <w:szCs w:val="24"/>
          <w:lang w:eastAsia="ru-RU"/>
        </w:rPr>
        <w:t>в срок до 1 декабря разрабатывают, утверждают и направляют организаторам регионального и заключительного этапов олимпиады требования к организации и проведению регионального и заключительного этапов олимпиады по каждому общеобразовательному предмету, определяющие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w:t>
      </w:r>
      <w:proofErr w:type="gramEnd"/>
      <w:r w:rsidRPr="00EE1BD1">
        <w:rPr>
          <w:rFonts w:ascii="Times New Roman" w:eastAsia="Times New Roman" w:hAnsi="Times New Roman" w:cs="Times New Roman"/>
          <w:bCs/>
          <w:color w:val="5B5E5F"/>
          <w:sz w:val="24"/>
          <w:szCs w:val="24"/>
          <w:lang w:eastAsia="ru-RU"/>
        </w:rPr>
        <w:t>, процедуру регистрации участников олимпиады, показ олимпиадных работ, рассмотрения апелляций участников олимпиады, время начала регионального этапа олимпиады с учётом часовых поясов, регламент заполнения, регистрации и учёта дипломов победителей и призёров заключительного этапа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proofErr w:type="gramStart"/>
      <w:r w:rsidRPr="00EE1BD1">
        <w:rPr>
          <w:rFonts w:ascii="Times New Roman" w:eastAsia="Times New Roman" w:hAnsi="Times New Roman" w:cs="Times New Roman"/>
          <w:bCs/>
          <w:color w:val="5B5E5F"/>
          <w:sz w:val="24"/>
          <w:szCs w:val="24"/>
          <w:lang w:eastAsia="ru-RU"/>
        </w:rPr>
        <w:lastRenderedPageBreak/>
        <w:t>составляют олимпиадные задания по каждому общеобразовательному предмету на основе содержания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формируют из них комплекты заданий для регионального и заключительного этапов олимпиады;</w:t>
      </w:r>
      <w:proofErr w:type="gramEnd"/>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proofErr w:type="gramStart"/>
      <w:r w:rsidRPr="00EE1BD1">
        <w:rPr>
          <w:rFonts w:ascii="Times New Roman" w:eastAsia="Times New Roman" w:hAnsi="Times New Roman" w:cs="Times New Roman"/>
          <w:bCs/>
          <w:color w:val="5B5E5F"/>
          <w:sz w:val="24"/>
          <w:szCs w:val="24"/>
          <w:lang w:eastAsia="ru-RU"/>
        </w:rPr>
        <w:t xml:space="preserve">обеспечивают хранение олимпиадных заданий по соответствующему общеобразовательному предмету для регионального и заключительных этапов олимпиады до их направления в </w:t>
      </w:r>
      <w:proofErr w:type="spellStart"/>
      <w:r w:rsidRPr="00EE1BD1">
        <w:rPr>
          <w:rFonts w:ascii="Times New Roman" w:eastAsia="Times New Roman" w:hAnsi="Times New Roman" w:cs="Times New Roman"/>
          <w:bCs/>
          <w:color w:val="5B5E5F"/>
          <w:sz w:val="24"/>
          <w:szCs w:val="24"/>
          <w:lang w:eastAsia="ru-RU"/>
        </w:rPr>
        <w:t>Минобрнауки</w:t>
      </w:r>
      <w:proofErr w:type="spellEnd"/>
      <w:r w:rsidRPr="00EE1BD1">
        <w:rPr>
          <w:rFonts w:ascii="Times New Roman" w:eastAsia="Times New Roman" w:hAnsi="Times New Roman" w:cs="Times New Roman"/>
          <w:bCs/>
          <w:color w:val="5B5E5F"/>
          <w:sz w:val="24"/>
          <w:szCs w:val="24"/>
          <w:lang w:eastAsia="ru-RU"/>
        </w:rPr>
        <w:t xml:space="preserve"> России, несут установленную </w:t>
      </w:r>
      <w:hyperlink r:id="rId22" w:anchor="block_17" w:history="1">
        <w:r w:rsidRPr="00EE1BD1">
          <w:rPr>
            <w:rFonts w:ascii="Times New Roman" w:eastAsia="Times New Roman" w:hAnsi="Times New Roman" w:cs="Times New Roman"/>
            <w:bCs/>
            <w:color w:val="3272C0"/>
            <w:sz w:val="24"/>
            <w:szCs w:val="24"/>
            <w:lang w:eastAsia="ru-RU"/>
          </w:rPr>
          <w:t>законодательством</w:t>
        </w:r>
      </w:hyperlink>
      <w:r w:rsidRPr="00EE1BD1">
        <w:rPr>
          <w:rFonts w:ascii="Times New Roman" w:eastAsia="Times New Roman" w:hAnsi="Times New Roman" w:cs="Times New Roman"/>
          <w:bCs/>
          <w:color w:val="5B5E5F"/>
          <w:sz w:val="24"/>
          <w:szCs w:val="24"/>
          <w:lang w:eastAsia="ru-RU"/>
        </w:rPr>
        <w:t xml:space="preserve"> Российской Федерации ответственность за их конфиденциальность;</w:t>
      </w:r>
      <w:proofErr w:type="gramEnd"/>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не позднее 30 календарных дней до даты начала регионального и заключительного этапов олимпиады представляют в </w:t>
      </w:r>
      <w:proofErr w:type="spellStart"/>
      <w:r w:rsidRPr="00EE1BD1">
        <w:rPr>
          <w:rFonts w:ascii="Times New Roman" w:eastAsia="Times New Roman" w:hAnsi="Times New Roman" w:cs="Times New Roman"/>
          <w:bCs/>
          <w:color w:val="5B5E5F"/>
          <w:sz w:val="24"/>
          <w:szCs w:val="24"/>
          <w:lang w:eastAsia="ru-RU"/>
        </w:rPr>
        <w:t>Минобрнауки</w:t>
      </w:r>
      <w:proofErr w:type="spellEnd"/>
      <w:r w:rsidRPr="00EE1BD1">
        <w:rPr>
          <w:rFonts w:ascii="Times New Roman" w:eastAsia="Times New Roman" w:hAnsi="Times New Roman" w:cs="Times New Roman"/>
          <w:bCs/>
          <w:color w:val="5B5E5F"/>
          <w:sz w:val="24"/>
          <w:szCs w:val="24"/>
          <w:lang w:eastAsia="ru-RU"/>
        </w:rPr>
        <w:t xml:space="preserve"> России комплекты олимпиадных заданий по каждому общеобразовательному предмету для соответствующих этапов олимпиады на электронных носителях в зашифрованном виде;</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формируют и вносят в </w:t>
      </w:r>
      <w:proofErr w:type="spellStart"/>
      <w:r w:rsidRPr="00EE1BD1">
        <w:rPr>
          <w:rFonts w:ascii="Times New Roman" w:eastAsia="Times New Roman" w:hAnsi="Times New Roman" w:cs="Times New Roman"/>
          <w:bCs/>
          <w:color w:val="5B5E5F"/>
          <w:sz w:val="24"/>
          <w:szCs w:val="24"/>
          <w:lang w:eastAsia="ru-RU"/>
        </w:rPr>
        <w:t>Минобрнауки</w:t>
      </w:r>
      <w:proofErr w:type="spellEnd"/>
      <w:r w:rsidRPr="00EE1BD1">
        <w:rPr>
          <w:rFonts w:ascii="Times New Roman" w:eastAsia="Times New Roman" w:hAnsi="Times New Roman" w:cs="Times New Roman"/>
          <w:bCs/>
          <w:color w:val="5B5E5F"/>
          <w:sz w:val="24"/>
          <w:szCs w:val="24"/>
          <w:lang w:eastAsia="ru-RU"/>
        </w:rPr>
        <w:t xml:space="preserve"> России предложения по составам сборных команд Российской Федерации для участия в международных олимпиадах по общеобразовательным предметам;</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вправе выборочно осуществлять перепроверку выполненных олимпиадных заданий регионального этапа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ежегодно представляют Центральному оргкомитету олимпиады отчёт о результатах своей работы;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ежегодно представляют в </w:t>
      </w:r>
      <w:proofErr w:type="spellStart"/>
      <w:r w:rsidRPr="00EE1BD1">
        <w:rPr>
          <w:rFonts w:ascii="Times New Roman" w:eastAsia="Times New Roman" w:hAnsi="Times New Roman" w:cs="Times New Roman"/>
          <w:bCs/>
          <w:color w:val="5B5E5F"/>
          <w:sz w:val="24"/>
          <w:szCs w:val="24"/>
          <w:lang w:eastAsia="ru-RU"/>
        </w:rPr>
        <w:t>Минобрнауки</w:t>
      </w:r>
      <w:proofErr w:type="spellEnd"/>
      <w:r w:rsidRPr="00EE1BD1">
        <w:rPr>
          <w:rFonts w:ascii="Times New Roman" w:eastAsia="Times New Roman" w:hAnsi="Times New Roman" w:cs="Times New Roman"/>
          <w:bCs/>
          <w:color w:val="5B5E5F"/>
          <w:sz w:val="24"/>
          <w:szCs w:val="24"/>
          <w:lang w:eastAsia="ru-RU"/>
        </w:rPr>
        <w:t xml:space="preserve"> России аналитические отчёты о результатах олимпиады по соответствующему общеобразовательному предмету.</w:t>
      </w:r>
    </w:p>
    <w:p w:rsidR="003C375D" w:rsidRPr="00EE1BD1" w:rsidRDefault="003C375D" w:rsidP="00EE1BD1">
      <w:pPr>
        <w:shd w:val="clear" w:color="auto" w:fill="FFFFFF"/>
        <w:spacing w:before="100" w:beforeAutospacing="1" w:after="100" w:afterAutospacing="1" w:line="240" w:lineRule="auto"/>
        <w:jc w:val="both"/>
        <w:outlineLvl w:val="3"/>
        <w:rPr>
          <w:rFonts w:ascii="Times New Roman" w:eastAsia="Times New Roman" w:hAnsi="Times New Roman" w:cs="Times New Roman"/>
          <w:bCs/>
          <w:i/>
          <w:color w:val="5B5E5F"/>
          <w:sz w:val="24"/>
          <w:szCs w:val="24"/>
          <w:u w:val="single"/>
          <w:lang w:eastAsia="ru-RU"/>
        </w:rPr>
      </w:pPr>
      <w:r w:rsidRPr="00EE1BD1">
        <w:rPr>
          <w:rFonts w:ascii="Times New Roman" w:eastAsia="Times New Roman" w:hAnsi="Times New Roman" w:cs="Times New Roman"/>
          <w:bCs/>
          <w:i/>
          <w:color w:val="5B5E5F"/>
          <w:sz w:val="24"/>
          <w:szCs w:val="24"/>
          <w:u w:val="single"/>
          <w:lang w:eastAsia="ru-RU"/>
        </w:rPr>
        <w:t>Информация об изменениях:</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23" w:anchor="block_1002" w:history="1">
        <w:r w:rsidR="003C375D" w:rsidRPr="00EE1BD1">
          <w:rPr>
            <w:rFonts w:ascii="Times New Roman" w:eastAsia="Times New Roman" w:hAnsi="Times New Roman" w:cs="Times New Roman"/>
            <w:bCs/>
            <w:color w:val="3272C0"/>
            <w:sz w:val="24"/>
            <w:szCs w:val="24"/>
            <w:lang w:eastAsia="ru-RU"/>
          </w:rPr>
          <w:t>Приказом</w:t>
        </w:r>
      </w:hyperlink>
      <w:r w:rsidR="003C375D" w:rsidRPr="00EE1BD1">
        <w:rPr>
          <w:rFonts w:ascii="Times New Roman" w:eastAsia="Times New Roman" w:hAnsi="Times New Roman" w:cs="Times New Roman"/>
          <w:bCs/>
          <w:color w:val="5B5E5F"/>
          <w:sz w:val="24"/>
          <w:szCs w:val="24"/>
          <w:lang w:eastAsia="ru-RU"/>
        </w:rPr>
        <w:t xml:space="preserve"> </w:t>
      </w:r>
      <w:proofErr w:type="spellStart"/>
      <w:r w:rsidR="003C375D" w:rsidRPr="00EE1BD1">
        <w:rPr>
          <w:rFonts w:ascii="Times New Roman" w:eastAsia="Times New Roman" w:hAnsi="Times New Roman" w:cs="Times New Roman"/>
          <w:bCs/>
          <w:color w:val="5B5E5F"/>
          <w:sz w:val="24"/>
          <w:szCs w:val="24"/>
          <w:lang w:eastAsia="ru-RU"/>
        </w:rPr>
        <w:t>Минобрнауки</w:t>
      </w:r>
      <w:proofErr w:type="spellEnd"/>
      <w:r w:rsidR="003C375D" w:rsidRPr="00EE1BD1">
        <w:rPr>
          <w:rFonts w:ascii="Times New Roman" w:eastAsia="Times New Roman" w:hAnsi="Times New Roman" w:cs="Times New Roman"/>
          <w:bCs/>
          <w:color w:val="5B5E5F"/>
          <w:sz w:val="24"/>
          <w:szCs w:val="24"/>
          <w:lang w:eastAsia="ru-RU"/>
        </w:rPr>
        <w:t xml:space="preserve"> России от 17 ноября 2016 г. N 1435 пункт 29 изложен в новой редакции</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24" w:anchor="block_29" w:history="1">
        <w:r w:rsidR="003C375D" w:rsidRPr="00EE1BD1">
          <w:rPr>
            <w:rFonts w:ascii="Times New Roman" w:eastAsia="Times New Roman" w:hAnsi="Times New Roman" w:cs="Times New Roman"/>
            <w:bCs/>
            <w:color w:val="3272C0"/>
            <w:sz w:val="24"/>
            <w:szCs w:val="24"/>
            <w:lang w:eastAsia="ru-RU"/>
          </w:rPr>
          <w:t>См. текст пункта в предыдущей редакции</w:t>
        </w:r>
      </w:hyperlink>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29. Составы центральных предметно-методических комиссий олимпиады формируются по предложению Центрального оргкомитета олимпиады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утверждаются </w:t>
      </w:r>
      <w:proofErr w:type="spellStart"/>
      <w:r w:rsidRPr="00EE1BD1">
        <w:rPr>
          <w:rFonts w:ascii="Times New Roman" w:eastAsia="Times New Roman" w:hAnsi="Times New Roman" w:cs="Times New Roman"/>
          <w:bCs/>
          <w:color w:val="5B5E5F"/>
          <w:sz w:val="24"/>
          <w:szCs w:val="24"/>
          <w:lang w:eastAsia="ru-RU"/>
        </w:rPr>
        <w:t>Минобрнауки</w:t>
      </w:r>
      <w:proofErr w:type="spellEnd"/>
      <w:r w:rsidRPr="00EE1BD1">
        <w:rPr>
          <w:rFonts w:ascii="Times New Roman" w:eastAsia="Times New Roman" w:hAnsi="Times New Roman" w:cs="Times New Roman"/>
          <w:bCs/>
          <w:color w:val="5B5E5F"/>
          <w:sz w:val="24"/>
          <w:szCs w:val="24"/>
          <w:lang w:eastAsia="ru-RU"/>
        </w:rPr>
        <w:t xml:space="preserve"> России.</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30. Для объективной проверки олимпиадных заданий, выполненных участниками олимпиады, на каждом этапе олимпиады формируется жюри олимпиады по каждому общеобразовательному предмету (далее - жюри всех этапов олимпиады).</w:t>
      </w:r>
    </w:p>
    <w:p w:rsidR="003C375D" w:rsidRPr="00EE1BD1" w:rsidRDefault="003C375D" w:rsidP="00EE1BD1">
      <w:pPr>
        <w:shd w:val="clear" w:color="auto" w:fill="FFFFFF"/>
        <w:spacing w:before="100" w:beforeAutospacing="1" w:after="100" w:afterAutospacing="1" w:line="240" w:lineRule="auto"/>
        <w:jc w:val="both"/>
        <w:outlineLvl w:val="3"/>
        <w:rPr>
          <w:rFonts w:ascii="Times New Roman" w:eastAsia="Times New Roman" w:hAnsi="Times New Roman" w:cs="Times New Roman"/>
          <w:bCs/>
          <w:i/>
          <w:color w:val="5B5E5F"/>
          <w:sz w:val="24"/>
          <w:szCs w:val="24"/>
          <w:u w:val="single"/>
          <w:lang w:eastAsia="ru-RU"/>
        </w:rPr>
      </w:pPr>
      <w:r w:rsidRPr="00EE1BD1">
        <w:rPr>
          <w:rFonts w:ascii="Times New Roman" w:eastAsia="Times New Roman" w:hAnsi="Times New Roman" w:cs="Times New Roman"/>
          <w:bCs/>
          <w:i/>
          <w:color w:val="5B5E5F"/>
          <w:sz w:val="24"/>
          <w:szCs w:val="24"/>
          <w:u w:val="single"/>
          <w:lang w:eastAsia="ru-RU"/>
        </w:rPr>
        <w:t>Информация об изменениях:</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25" w:anchor="block_1007" w:history="1">
        <w:r w:rsidR="003C375D" w:rsidRPr="00EE1BD1">
          <w:rPr>
            <w:rFonts w:ascii="Times New Roman" w:eastAsia="Times New Roman" w:hAnsi="Times New Roman" w:cs="Times New Roman"/>
            <w:bCs/>
            <w:color w:val="3272C0"/>
            <w:sz w:val="24"/>
            <w:szCs w:val="24"/>
            <w:lang w:eastAsia="ru-RU"/>
          </w:rPr>
          <w:t>Приказом</w:t>
        </w:r>
      </w:hyperlink>
      <w:r w:rsidR="003C375D" w:rsidRPr="00EE1BD1">
        <w:rPr>
          <w:rFonts w:ascii="Times New Roman" w:eastAsia="Times New Roman" w:hAnsi="Times New Roman" w:cs="Times New Roman"/>
          <w:bCs/>
          <w:color w:val="5B5E5F"/>
          <w:sz w:val="24"/>
          <w:szCs w:val="24"/>
          <w:lang w:eastAsia="ru-RU"/>
        </w:rPr>
        <w:t xml:space="preserve"> </w:t>
      </w:r>
      <w:proofErr w:type="spellStart"/>
      <w:r w:rsidR="003C375D" w:rsidRPr="00EE1BD1">
        <w:rPr>
          <w:rFonts w:ascii="Times New Roman" w:eastAsia="Times New Roman" w:hAnsi="Times New Roman" w:cs="Times New Roman"/>
          <w:bCs/>
          <w:color w:val="5B5E5F"/>
          <w:sz w:val="24"/>
          <w:szCs w:val="24"/>
          <w:lang w:eastAsia="ru-RU"/>
        </w:rPr>
        <w:t>Минобрнауки</w:t>
      </w:r>
      <w:proofErr w:type="spellEnd"/>
      <w:r w:rsidR="003C375D" w:rsidRPr="00EE1BD1">
        <w:rPr>
          <w:rFonts w:ascii="Times New Roman" w:eastAsia="Times New Roman" w:hAnsi="Times New Roman" w:cs="Times New Roman"/>
          <w:bCs/>
          <w:color w:val="5B5E5F"/>
          <w:sz w:val="24"/>
          <w:szCs w:val="24"/>
          <w:lang w:eastAsia="ru-RU"/>
        </w:rPr>
        <w:t xml:space="preserve"> России от 17 марта 2015 г. N 249 в пункт 31 внесены изменения</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26" w:anchor="block_31" w:history="1">
        <w:r w:rsidR="003C375D" w:rsidRPr="00EE1BD1">
          <w:rPr>
            <w:rFonts w:ascii="Times New Roman" w:eastAsia="Times New Roman" w:hAnsi="Times New Roman" w:cs="Times New Roman"/>
            <w:bCs/>
            <w:color w:val="3272C0"/>
            <w:sz w:val="24"/>
            <w:szCs w:val="24"/>
            <w:lang w:eastAsia="ru-RU"/>
          </w:rPr>
          <w:t>См. текст пункта в предыдущей редакции</w:t>
        </w:r>
      </w:hyperlink>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31. Жюри всех этапов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принимает для оценивания закодированные (обезличенные) олимпиадные работы участников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lastRenderedPageBreak/>
        <w:t>проводит с участниками олимпиады анализ олимпиадных заданий и их решений;</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осуществляет </w:t>
      </w:r>
      <w:proofErr w:type="spellStart"/>
      <w:r w:rsidRPr="00EE1BD1">
        <w:rPr>
          <w:rFonts w:ascii="Times New Roman" w:eastAsia="Times New Roman" w:hAnsi="Times New Roman" w:cs="Times New Roman"/>
          <w:bCs/>
          <w:color w:val="5B5E5F"/>
          <w:sz w:val="24"/>
          <w:szCs w:val="24"/>
          <w:lang w:eastAsia="ru-RU"/>
        </w:rPr>
        <w:t>очно</w:t>
      </w:r>
      <w:proofErr w:type="spellEnd"/>
      <w:r w:rsidRPr="00EE1BD1">
        <w:rPr>
          <w:rFonts w:ascii="Times New Roman" w:eastAsia="Times New Roman" w:hAnsi="Times New Roman" w:cs="Times New Roman"/>
          <w:bCs/>
          <w:color w:val="5B5E5F"/>
          <w:sz w:val="24"/>
          <w:szCs w:val="24"/>
          <w:lang w:eastAsia="ru-RU"/>
        </w:rPr>
        <w:t xml:space="preserve"> по запросу участника олимпиады показ выполненных им олимпиадных заданий;</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представляет результаты олимпиады её участникам;</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рассматривает </w:t>
      </w:r>
      <w:proofErr w:type="spellStart"/>
      <w:r w:rsidRPr="00EE1BD1">
        <w:rPr>
          <w:rFonts w:ascii="Times New Roman" w:eastAsia="Times New Roman" w:hAnsi="Times New Roman" w:cs="Times New Roman"/>
          <w:bCs/>
          <w:color w:val="5B5E5F"/>
          <w:sz w:val="24"/>
          <w:szCs w:val="24"/>
          <w:lang w:eastAsia="ru-RU"/>
        </w:rPr>
        <w:t>очно</w:t>
      </w:r>
      <w:proofErr w:type="spellEnd"/>
      <w:r w:rsidRPr="00EE1BD1">
        <w:rPr>
          <w:rFonts w:ascii="Times New Roman" w:eastAsia="Times New Roman" w:hAnsi="Times New Roman" w:cs="Times New Roman"/>
          <w:bCs/>
          <w:color w:val="5B5E5F"/>
          <w:sz w:val="24"/>
          <w:szCs w:val="24"/>
          <w:lang w:eastAsia="ru-RU"/>
        </w:rPr>
        <w:t xml:space="preserve"> апелляции участников олимпиады с использованием </w:t>
      </w:r>
      <w:proofErr w:type="spellStart"/>
      <w:r w:rsidRPr="00EE1BD1">
        <w:rPr>
          <w:rFonts w:ascii="Times New Roman" w:eastAsia="Times New Roman" w:hAnsi="Times New Roman" w:cs="Times New Roman"/>
          <w:bCs/>
          <w:color w:val="5B5E5F"/>
          <w:sz w:val="24"/>
          <w:szCs w:val="24"/>
          <w:lang w:eastAsia="ru-RU"/>
        </w:rPr>
        <w:t>видеофиксации</w:t>
      </w:r>
      <w:proofErr w:type="spellEnd"/>
      <w:r w:rsidRPr="00EE1BD1">
        <w:rPr>
          <w:rFonts w:ascii="Times New Roman" w:eastAsia="Times New Roman" w:hAnsi="Times New Roman" w:cs="Times New Roman"/>
          <w:bCs/>
          <w:color w:val="5B5E5F"/>
          <w:sz w:val="24"/>
          <w:szCs w:val="24"/>
          <w:lang w:eastAsia="ru-RU"/>
        </w:rPr>
        <w:t>;</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 при этом победителем, призёром заключительного этапа олимпиады признается участник, набравший не менее 50 процентов от максимально возможного количества баллов по итогам оценивания выполненных олимпиадных заданий</w:t>
      </w:r>
      <w:hyperlink r:id="rId27" w:anchor="block_902" w:history="1">
        <w:r w:rsidRPr="00EE1BD1">
          <w:rPr>
            <w:rFonts w:ascii="Times New Roman" w:eastAsia="Times New Roman" w:hAnsi="Times New Roman" w:cs="Times New Roman"/>
            <w:bCs/>
            <w:color w:val="3272C0"/>
            <w:sz w:val="24"/>
            <w:szCs w:val="24"/>
            <w:lang w:eastAsia="ru-RU"/>
          </w:rPr>
          <w:t>**</w:t>
        </w:r>
      </w:hyperlink>
      <w:r w:rsidRPr="00EE1BD1">
        <w:rPr>
          <w:rFonts w:ascii="Times New Roman" w:eastAsia="Times New Roman" w:hAnsi="Times New Roman" w:cs="Times New Roman"/>
          <w:bCs/>
          <w:color w:val="5B5E5F"/>
          <w:sz w:val="24"/>
          <w:szCs w:val="24"/>
          <w:lang w:eastAsia="ru-RU"/>
        </w:rPr>
        <w:t>;</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представляет организатору олимпиады результаты олимпиады (протоколы) для их утверждения;</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w:t>
      </w:r>
    </w:p>
    <w:p w:rsidR="003C375D" w:rsidRPr="00EE1BD1" w:rsidRDefault="003C375D" w:rsidP="00EE1BD1">
      <w:pPr>
        <w:shd w:val="clear" w:color="auto" w:fill="FFFFFF"/>
        <w:spacing w:before="100" w:beforeAutospacing="1" w:after="100" w:afterAutospacing="1" w:line="240" w:lineRule="auto"/>
        <w:jc w:val="both"/>
        <w:outlineLvl w:val="3"/>
        <w:rPr>
          <w:rFonts w:ascii="Times New Roman" w:eastAsia="Times New Roman" w:hAnsi="Times New Roman" w:cs="Times New Roman"/>
          <w:bCs/>
          <w:i/>
          <w:color w:val="5B5E5F"/>
          <w:sz w:val="24"/>
          <w:szCs w:val="24"/>
          <w:u w:val="single"/>
          <w:lang w:eastAsia="ru-RU"/>
        </w:rPr>
      </w:pPr>
      <w:r w:rsidRPr="00EE1BD1">
        <w:rPr>
          <w:rFonts w:ascii="Times New Roman" w:eastAsia="Times New Roman" w:hAnsi="Times New Roman" w:cs="Times New Roman"/>
          <w:bCs/>
          <w:i/>
          <w:color w:val="5B5E5F"/>
          <w:sz w:val="24"/>
          <w:szCs w:val="24"/>
          <w:u w:val="single"/>
          <w:lang w:eastAsia="ru-RU"/>
        </w:rPr>
        <w:t>Информация об изменениях:</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28" w:anchor="block_1003" w:history="1">
        <w:r w:rsidR="003C375D" w:rsidRPr="00EE1BD1">
          <w:rPr>
            <w:rFonts w:ascii="Times New Roman" w:eastAsia="Times New Roman" w:hAnsi="Times New Roman" w:cs="Times New Roman"/>
            <w:bCs/>
            <w:color w:val="3272C0"/>
            <w:sz w:val="24"/>
            <w:szCs w:val="24"/>
            <w:lang w:eastAsia="ru-RU"/>
          </w:rPr>
          <w:t>Приказом</w:t>
        </w:r>
      </w:hyperlink>
      <w:r w:rsidR="003C375D" w:rsidRPr="00EE1BD1">
        <w:rPr>
          <w:rFonts w:ascii="Times New Roman" w:eastAsia="Times New Roman" w:hAnsi="Times New Roman" w:cs="Times New Roman"/>
          <w:bCs/>
          <w:color w:val="5B5E5F"/>
          <w:sz w:val="24"/>
          <w:szCs w:val="24"/>
          <w:lang w:eastAsia="ru-RU"/>
        </w:rPr>
        <w:t xml:space="preserve"> </w:t>
      </w:r>
      <w:proofErr w:type="spellStart"/>
      <w:r w:rsidR="003C375D" w:rsidRPr="00EE1BD1">
        <w:rPr>
          <w:rFonts w:ascii="Times New Roman" w:eastAsia="Times New Roman" w:hAnsi="Times New Roman" w:cs="Times New Roman"/>
          <w:bCs/>
          <w:color w:val="5B5E5F"/>
          <w:sz w:val="24"/>
          <w:szCs w:val="24"/>
          <w:lang w:eastAsia="ru-RU"/>
        </w:rPr>
        <w:t>Минобрнауки</w:t>
      </w:r>
      <w:proofErr w:type="spellEnd"/>
      <w:r w:rsidR="003C375D" w:rsidRPr="00EE1BD1">
        <w:rPr>
          <w:rFonts w:ascii="Times New Roman" w:eastAsia="Times New Roman" w:hAnsi="Times New Roman" w:cs="Times New Roman"/>
          <w:bCs/>
          <w:color w:val="5B5E5F"/>
          <w:sz w:val="24"/>
          <w:szCs w:val="24"/>
          <w:lang w:eastAsia="ru-RU"/>
        </w:rPr>
        <w:t xml:space="preserve"> России от 17 ноября 2016 г. N 1435 пункт 32 изложен в новой редакции</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29" w:anchor="block_32" w:history="1">
        <w:r w:rsidR="003C375D" w:rsidRPr="00EE1BD1">
          <w:rPr>
            <w:rFonts w:ascii="Times New Roman" w:eastAsia="Times New Roman" w:hAnsi="Times New Roman" w:cs="Times New Roman"/>
            <w:bCs/>
            <w:color w:val="3272C0"/>
            <w:sz w:val="24"/>
            <w:szCs w:val="24"/>
            <w:lang w:eastAsia="ru-RU"/>
          </w:rPr>
          <w:t>См. текст пункта в предыдущей редакции</w:t>
        </w:r>
      </w:hyperlink>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32. 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33. Состав жюри всех этапов олимпиады должен меняться не менее чем на пятую часть от общего числа членов не реже одного раза в пять лет.</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34. Основными принципами деятельности Центрального оргкомитета олимпиады, центральных предметно-методических комиссий олимпиады, жюри всех этапов олимпиады являются компетентность, объективность, гласность, а также соблюдение норм профессиональной этики.</w:t>
      </w:r>
    </w:p>
    <w:p w:rsidR="003C375D" w:rsidRPr="00EE1BD1" w:rsidRDefault="003C375D" w:rsidP="00EE1BD1">
      <w:pPr>
        <w:shd w:val="clear" w:color="auto" w:fill="FFFFFF"/>
        <w:spacing w:before="100" w:beforeAutospacing="1" w:after="100" w:afterAutospacing="1" w:line="240" w:lineRule="auto"/>
        <w:jc w:val="center"/>
        <w:rPr>
          <w:rFonts w:ascii="Times New Roman" w:eastAsia="Times New Roman" w:hAnsi="Times New Roman" w:cs="Times New Roman"/>
          <w:b/>
          <w:bCs/>
          <w:color w:val="5B5E5F"/>
          <w:sz w:val="24"/>
          <w:szCs w:val="24"/>
          <w:lang w:eastAsia="ru-RU"/>
        </w:rPr>
      </w:pPr>
      <w:r w:rsidRPr="00EE1BD1">
        <w:rPr>
          <w:rFonts w:ascii="Times New Roman" w:eastAsia="Times New Roman" w:hAnsi="Times New Roman" w:cs="Times New Roman"/>
          <w:b/>
          <w:bCs/>
          <w:color w:val="5B5E5F"/>
          <w:sz w:val="24"/>
          <w:szCs w:val="24"/>
          <w:lang w:eastAsia="ru-RU"/>
        </w:rPr>
        <w:t>III. Проведение школьного этапа олимпиады</w:t>
      </w:r>
    </w:p>
    <w:p w:rsidR="003C375D" w:rsidRPr="00EE1BD1" w:rsidRDefault="003C375D" w:rsidP="00EE1BD1">
      <w:pPr>
        <w:shd w:val="clear" w:color="auto" w:fill="FFFFFF"/>
        <w:spacing w:before="100" w:beforeAutospacing="1" w:after="100" w:afterAutospacing="1" w:line="240" w:lineRule="auto"/>
        <w:jc w:val="both"/>
        <w:outlineLvl w:val="3"/>
        <w:rPr>
          <w:rFonts w:ascii="Times New Roman" w:eastAsia="Times New Roman" w:hAnsi="Times New Roman" w:cs="Times New Roman"/>
          <w:bCs/>
          <w:i/>
          <w:color w:val="5B5E5F"/>
          <w:sz w:val="24"/>
          <w:szCs w:val="24"/>
          <w:u w:val="single"/>
          <w:lang w:eastAsia="ru-RU"/>
        </w:rPr>
      </w:pPr>
      <w:r w:rsidRPr="00EE1BD1">
        <w:rPr>
          <w:rFonts w:ascii="Times New Roman" w:eastAsia="Times New Roman" w:hAnsi="Times New Roman" w:cs="Times New Roman"/>
          <w:bCs/>
          <w:i/>
          <w:color w:val="5B5E5F"/>
          <w:sz w:val="24"/>
          <w:szCs w:val="24"/>
          <w:u w:val="single"/>
          <w:lang w:eastAsia="ru-RU"/>
        </w:rPr>
        <w:t>Информация об изменениях:</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30" w:anchor="block_1003" w:history="1">
        <w:r w:rsidR="003C375D" w:rsidRPr="00EE1BD1">
          <w:rPr>
            <w:rFonts w:ascii="Times New Roman" w:eastAsia="Times New Roman" w:hAnsi="Times New Roman" w:cs="Times New Roman"/>
            <w:bCs/>
            <w:color w:val="3272C0"/>
            <w:sz w:val="24"/>
            <w:szCs w:val="24"/>
            <w:lang w:eastAsia="ru-RU"/>
          </w:rPr>
          <w:t>Приказом</w:t>
        </w:r>
      </w:hyperlink>
      <w:r w:rsidR="003C375D" w:rsidRPr="00EE1BD1">
        <w:rPr>
          <w:rFonts w:ascii="Times New Roman" w:eastAsia="Times New Roman" w:hAnsi="Times New Roman" w:cs="Times New Roman"/>
          <w:bCs/>
          <w:color w:val="5B5E5F"/>
          <w:sz w:val="24"/>
          <w:szCs w:val="24"/>
          <w:lang w:eastAsia="ru-RU"/>
        </w:rPr>
        <w:t xml:space="preserve"> </w:t>
      </w:r>
      <w:proofErr w:type="spellStart"/>
      <w:r w:rsidR="003C375D" w:rsidRPr="00EE1BD1">
        <w:rPr>
          <w:rFonts w:ascii="Times New Roman" w:eastAsia="Times New Roman" w:hAnsi="Times New Roman" w:cs="Times New Roman"/>
          <w:bCs/>
          <w:color w:val="5B5E5F"/>
          <w:sz w:val="24"/>
          <w:szCs w:val="24"/>
          <w:lang w:eastAsia="ru-RU"/>
        </w:rPr>
        <w:t>Минобрнауки</w:t>
      </w:r>
      <w:proofErr w:type="spellEnd"/>
      <w:r w:rsidR="003C375D" w:rsidRPr="00EE1BD1">
        <w:rPr>
          <w:rFonts w:ascii="Times New Roman" w:eastAsia="Times New Roman" w:hAnsi="Times New Roman" w:cs="Times New Roman"/>
          <w:bCs/>
          <w:color w:val="5B5E5F"/>
          <w:sz w:val="24"/>
          <w:szCs w:val="24"/>
          <w:lang w:eastAsia="ru-RU"/>
        </w:rPr>
        <w:t xml:space="preserve"> России от 17 декабря 2015 г. N 1488 в пункт 35 внесены изменения</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31" w:anchor="block_35" w:history="1">
        <w:r w:rsidR="003C375D" w:rsidRPr="00EE1BD1">
          <w:rPr>
            <w:rFonts w:ascii="Times New Roman" w:eastAsia="Times New Roman" w:hAnsi="Times New Roman" w:cs="Times New Roman"/>
            <w:bCs/>
            <w:color w:val="3272C0"/>
            <w:sz w:val="24"/>
            <w:szCs w:val="24"/>
            <w:lang w:eastAsia="ru-RU"/>
          </w:rPr>
          <w:t>См. текст пункта в предыдущей редакции</w:t>
        </w:r>
      </w:hyperlink>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35. </w:t>
      </w:r>
      <w:proofErr w:type="gramStart"/>
      <w:r w:rsidRPr="00EE1BD1">
        <w:rPr>
          <w:rFonts w:ascii="Times New Roman" w:eastAsia="Times New Roman" w:hAnsi="Times New Roman" w:cs="Times New Roman"/>
          <w:bCs/>
          <w:color w:val="5B5E5F"/>
          <w:sz w:val="24"/>
          <w:szCs w:val="24"/>
          <w:lang w:eastAsia="ru-RU"/>
        </w:rPr>
        <w:t>Школьный этап олимпиады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для 4-11 классов (далее - олимпиадные задания).</w:t>
      </w:r>
      <w:proofErr w:type="gramEnd"/>
    </w:p>
    <w:p w:rsidR="003C375D" w:rsidRPr="00EE1BD1" w:rsidRDefault="003C375D" w:rsidP="00EE1BD1">
      <w:pPr>
        <w:shd w:val="clear" w:color="auto" w:fill="FFFFFF"/>
        <w:spacing w:before="100" w:beforeAutospacing="1" w:after="100" w:afterAutospacing="1" w:line="240" w:lineRule="auto"/>
        <w:jc w:val="both"/>
        <w:outlineLvl w:val="3"/>
        <w:rPr>
          <w:rFonts w:ascii="Times New Roman" w:eastAsia="Times New Roman" w:hAnsi="Times New Roman" w:cs="Times New Roman"/>
          <w:bCs/>
          <w:i/>
          <w:color w:val="5B5E5F"/>
          <w:sz w:val="24"/>
          <w:szCs w:val="24"/>
          <w:u w:val="single"/>
          <w:lang w:eastAsia="ru-RU"/>
        </w:rPr>
      </w:pPr>
      <w:r w:rsidRPr="00EE1BD1">
        <w:rPr>
          <w:rFonts w:ascii="Times New Roman" w:eastAsia="Times New Roman" w:hAnsi="Times New Roman" w:cs="Times New Roman"/>
          <w:bCs/>
          <w:i/>
          <w:color w:val="5B5E5F"/>
          <w:sz w:val="24"/>
          <w:szCs w:val="24"/>
          <w:u w:val="single"/>
          <w:lang w:eastAsia="ru-RU"/>
        </w:rPr>
        <w:t>Информация об изменениях:</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32" w:anchor="block_1009" w:history="1">
        <w:r w:rsidR="003C375D" w:rsidRPr="00EE1BD1">
          <w:rPr>
            <w:rFonts w:ascii="Times New Roman" w:eastAsia="Times New Roman" w:hAnsi="Times New Roman" w:cs="Times New Roman"/>
            <w:bCs/>
            <w:color w:val="3272C0"/>
            <w:sz w:val="24"/>
            <w:szCs w:val="24"/>
            <w:lang w:eastAsia="ru-RU"/>
          </w:rPr>
          <w:t>Приказом</w:t>
        </w:r>
      </w:hyperlink>
      <w:r w:rsidR="003C375D" w:rsidRPr="00EE1BD1">
        <w:rPr>
          <w:rFonts w:ascii="Times New Roman" w:eastAsia="Times New Roman" w:hAnsi="Times New Roman" w:cs="Times New Roman"/>
          <w:bCs/>
          <w:color w:val="5B5E5F"/>
          <w:sz w:val="24"/>
          <w:szCs w:val="24"/>
          <w:lang w:eastAsia="ru-RU"/>
        </w:rPr>
        <w:t xml:space="preserve"> </w:t>
      </w:r>
      <w:proofErr w:type="spellStart"/>
      <w:r w:rsidR="003C375D" w:rsidRPr="00EE1BD1">
        <w:rPr>
          <w:rFonts w:ascii="Times New Roman" w:eastAsia="Times New Roman" w:hAnsi="Times New Roman" w:cs="Times New Roman"/>
          <w:bCs/>
          <w:color w:val="5B5E5F"/>
          <w:sz w:val="24"/>
          <w:szCs w:val="24"/>
          <w:lang w:eastAsia="ru-RU"/>
        </w:rPr>
        <w:t>Минобрнауки</w:t>
      </w:r>
      <w:proofErr w:type="spellEnd"/>
      <w:r w:rsidR="003C375D" w:rsidRPr="00EE1BD1">
        <w:rPr>
          <w:rFonts w:ascii="Times New Roman" w:eastAsia="Times New Roman" w:hAnsi="Times New Roman" w:cs="Times New Roman"/>
          <w:bCs/>
          <w:color w:val="5B5E5F"/>
          <w:sz w:val="24"/>
          <w:szCs w:val="24"/>
          <w:lang w:eastAsia="ru-RU"/>
        </w:rPr>
        <w:t xml:space="preserve"> России от 17 марта 2015 г. N 249 в пункт 36 внесены изменения</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33" w:anchor="block_36" w:history="1">
        <w:r w:rsidR="003C375D" w:rsidRPr="00EE1BD1">
          <w:rPr>
            <w:rFonts w:ascii="Times New Roman" w:eastAsia="Times New Roman" w:hAnsi="Times New Roman" w:cs="Times New Roman"/>
            <w:bCs/>
            <w:color w:val="3272C0"/>
            <w:sz w:val="24"/>
            <w:szCs w:val="24"/>
            <w:lang w:eastAsia="ru-RU"/>
          </w:rPr>
          <w:t>См. текст пункта в предыдущей редакции</w:t>
        </w:r>
      </w:hyperlink>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36. Конкретные сроки и места проведения школьного этапа олимпиады по каждому общеобразовательному предмету устанавливаются органом местного самоуправления, осуществляющим управление в сфере образования.</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Срок окончания школьного этапа олимпиады - не позднее 1 ноября.</w:t>
      </w:r>
    </w:p>
    <w:p w:rsidR="003C375D" w:rsidRPr="00EE1BD1" w:rsidRDefault="003C375D" w:rsidP="00EE1BD1">
      <w:pPr>
        <w:shd w:val="clear" w:color="auto" w:fill="FFFFFF"/>
        <w:spacing w:before="100" w:beforeAutospacing="1" w:after="100" w:afterAutospacing="1" w:line="240" w:lineRule="auto"/>
        <w:jc w:val="both"/>
        <w:outlineLvl w:val="3"/>
        <w:rPr>
          <w:rFonts w:ascii="Times New Roman" w:eastAsia="Times New Roman" w:hAnsi="Times New Roman" w:cs="Times New Roman"/>
          <w:bCs/>
          <w:i/>
          <w:color w:val="5B5E5F"/>
          <w:sz w:val="24"/>
          <w:szCs w:val="24"/>
          <w:u w:val="single"/>
          <w:lang w:eastAsia="ru-RU"/>
        </w:rPr>
      </w:pPr>
      <w:r w:rsidRPr="00EE1BD1">
        <w:rPr>
          <w:rFonts w:ascii="Times New Roman" w:eastAsia="Times New Roman" w:hAnsi="Times New Roman" w:cs="Times New Roman"/>
          <w:bCs/>
          <w:i/>
          <w:color w:val="5B5E5F"/>
          <w:sz w:val="24"/>
          <w:szCs w:val="24"/>
          <w:u w:val="single"/>
          <w:lang w:eastAsia="ru-RU"/>
        </w:rPr>
        <w:t>Информация об изменениях:</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34" w:anchor="block_1004" w:history="1">
        <w:r w:rsidR="003C375D" w:rsidRPr="00EE1BD1">
          <w:rPr>
            <w:rFonts w:ascii="Times New Roman" w:eastAsia="Times New Roman" w:hAnsi="Times New Roman" w:cs="Times New Roman"/>
            <w:bCs/>
            <w:color w:val="3272C0"/>
            <w:sz w:val="24"/>
            <w:szCs w:val="24"/>
            <w:lang w:eastAsia="ru-RU"/>
          </w:rPr>
          <w:t>Приказом</w:t>
        </w:r>
      </w:hyperlink>
      <w:r w:rsidR="003C375D" w:rsidRPr="00EE1BD1">
        <w:rPr>
          <w:rFonts w:ascii="Times New Roman" w:eastAsia="Times New Roman" w:hAnsi="Times New Roman" w:cs="Times New Roman"/>
          <w:bCs/>
          <w:color w:val="5B5E5F"/>
          <w:sz w:val="24"/>
          <w:szCs w:val="24"/>
          <w:lang w:eastAsia="ru-RU"/>
        </w:rPr>
        <w:t xml:space="preserve"> </w:t>
      </w:r>
      <w:proofErr w:type="spellStart"/>
      <w:r w:rsidR="003C375D" w:rsidRPr="00EE1BD1">
        <w:rPr>
          <w:rFonts w:ascii="Times New Roman" w:eastAsia="Times New Roman" w:hAnsi="Times New Roman" w:cs="Times New Roman"/>
          <w:bCs/>
          <w:color w:val="5B5E5F"/>
          <w:sz w:val="24"/>
          <w:szCs w:val="24"/>
          <w:lang w:eastAsia="ru-RU"/>
        </w:rPr>
        <w:t>Минобрнауки</w:t>
      </w:r>
      <w:proofErr w:type="spellEnd"/>
      <w:r w:rsidR="003C375D" w:rsidRPr="00EE1BD1">
        <w:rPr>
          <w:rFonts w:ascii="Times New Roman" w:eastAsia="Times New Roman" w:hAnsi="Times New Roman" w:cs="Times New Roman"/>
          <w:bCs/>
          <w:color w:val="5B5E5F"/>
          <w:sz w:val="24"/>
          <w:szCs w:val="24"/>
          <w:lang w:eastAsia="ru-RU"/>
        </w:rPr>
        <w:t xml:space="preserve"> России от 17 декабря 2015 г. N 1488 в пункт 37 внесены изменения</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35" w:anchor="block_37" w:history="1">
        <w:r w:rsidR="003C375D" w:rsidRPr="00EE1BD1">
          <w:rPr>
            <w:rFonts w:ascii="Times New Roman" w:eastAsia="Times New Roman" w:hAnsi="Times New Roman" w:cs="Times New Roman"/>
            <w:bCs/>
            <w:color w:val="3272C0"/>
            <w:sz w:val="24"/>
            <w:szCs w:val="24"/>
            <w:lang w:eastAsia="ru-RU"/>
          </w:rPr>
          <w:t>См. текст пункта в предыдущей редакции</w:t>
        </w:r>
      </w:hyperlink>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37. На школьном этапе олимпиады на добровольной основе принимающие индивидуальное участие обучающиеся 4 - 11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38. Участники школьного этапа олимпиады вправе выполнять олимпиадные задания, разработанные для </w:t>
      </w:r>
      <w:proofErr w:type="gramStart"/>
      <w:r w:rsidRPr="00EE1BD1">
        <w:rPr>
          <w:rFonts w:ascii="Times New Roman" w:eastAsia="Times New Roman" w:hAnsi="Times New Roman" w:cs="Times New Roman"/>
          <w:bCs/>
          <w:color w:val="5B5E5F"/>
          <w:sz w:val="24"/>
          <w:szCs w:val="24"/>
          <w:lang w:eastAsia="ru-RU"/>
        </w:rPr>
        <w:t>более старших</w:t>
      </w:r>
      <w:proofErr w:type="gramEnd"/>
      <w:r w:rsidRPr="00EE1BD1">
        <w:rPr>
          <w:rFonts w:ascii="Times New Roman" w:eastAsia="Times New Roman" w:hAnsi="Times New Roman" w:cs="Times New Roman"/>
          <w:bCs/>
          <w:color w:val="5B5E5F"/>
          <w:sz w:val="24"/>
          <w:szCs w:val="24"/>
          <w:lang w:eastAsia="ru-RU"/>
        </w:rPr>
        <w:t xml:space="preserve">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3C375D" w:rsidRPr="00EE1BD1" w:rsidRDefault="003C375D" w:rsidP="00EE1BD1">
      <w:pPr>
        <w:shd w:val="clear" w:color="auto" w:fill="FFFFFF"/>
        <w:spacing w:before="100" w:beforeAutospacing="1" w:after="100" w:afterAutospacing="1" w:line="240" w:lineRule="auto"/>
        <w:jc w:val="both"/>
        <w:outlineLvl w:val="3"/>
        <w:rPr>
          <w:rFonts w:ascii="Times New Roman" w:eastAsia="Times New Roman" w:hAnsi="Times New Roman" w:cs="Times New Roman"/>
          <w:bCs/>
          <w:i/>
          <w:color w:val="5B5E5F"/>
          <w:sz w:val="24"/>
          <w:szCs w:val="24"/>
          <w:u w:val="single"/>
          <w:lang w:eastAsia="ru-RU"/>
        </w:rPr>
      </w:pPr>
      <w:r w:rsidRPr="00EE1BD1">
        <w:rPr>
          <w:rFonts w:ascii="Times New Roman" w:eastAsia="Times New Roman" w:hAnsi="Times New Roman" w:cs="Times New Roman"/>
          <w:bCs/>
          <w:i/>
          <w:color w:val="5B5E5F"/>
          <w:sz w:val="24"/>
          <w:szCs w:val="24"/>
          <w:u w:val="single"/>
          <w:lang w:eastAsia="ru-RU"/>
        </w:rPr>
        <w:t>Информация об изменениях:</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36" w:anchor="block_1005" w:history="1">
        <w:r w:rsidR="003C375D" w:rsidRPr="00EE1BD1">
          <w:rPr>
            <w:rFonts w:ascii="Times New Roman" w:eastAsia="Times New Roman" w:hAnsi="Times New Roman" w:cs="Times New Roman"/>
            <w:bCs/>
            <w:color w:val="3272C0"/>
            <w:sz w:val="24"/>
            <w:szCs w:val="24"/>
            <w:lang w:eastAsia="ru-RU"/>
          </w:rPr>
          <w:t>Приказом</w:t>
        </w:r>
      </w:hyperlink>
      <w:r w:rsidR="003C375D" w:rsidRPr="00EE1BD1">
        <w:rPr>
          <w:rFonts w:ascii="Times New Roman" w:eastAsia="Times New Roman" w:hAnsi="Times New Roman" w:cs="Times New Roman"/>
          <w:bCs/>
          <w:color w:val="5B5E5F"/>
          <w:sz w:val="24"/>
          <w:szCs w:val="24"/>
          <w:lang w:eastAsia="ru-RU"/>
        </w:rPr>
        <w:t xml:space="preserve"> </w:t>
      </w:r>
      <w:proofErr w:type="spellStart"/>
      <w:r w:rsidR="003C375D" w:rsidRPr="00EE1BD1">
        <w:rPr>
          <w:rFonts w:ascii="Times New Roman" w:eastAsia="Times New Roman" w:hAnsi="Times New Roman" w:cs="Times New Roman"/>
          <w:bCs/>
          <w:color w:val="5B5E5F"/>
          <w:sz w:val="24"/>
          <w:szCs w:val="24"/>
          <w:lang w:eastAsia="ru-RU"/>
        </w:rPr>
        <w:t>Минобрнауки</w:t>
      </w:r>
      <w:proofErr w:type="spellEnd"/>
      <w:r w:rsidR="003C375D" w:rsidRPr="00EE1BD1">
        <w:rPr>
          <w:rFonts w:ascii="Times New Roman" w:eastAsia="Times New Roman" w:hAnsi="Times New Roman" w:cs="Times New Roman"/>
          <w:bCs/>
          <w:color w:val="5B5E5F"/>
          <w:sz w:val="24"/>
          <w:szCs w:val="24"/>
          <w:lang w:eastAsia="ru-RU"/>
        </w:rPr>
        <w:t xml:space="preserve"> России от 17 декабря 2015 г. N 1488 в пункт 39 внесены изменения</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37" w:anchor="block_39" w:history="1">
        <w:r w:rsidR="003C375D" w:rsidRPr="00EE1BD1">
          <w:rPr>
            <w:rFonts w:ascii="Times New Roman" w:eastAsia="Times New Roman" w:hAnsi="Times New Roman" w:cs="Times New Roman"/>
            <w:bCs/>
            <w:color w:val="3272C0"/>
            <w:sz w:val="24"/>
            <w:szCs w:val="24"/>
            <w:lang w:eastAsia="ru-RU"/>
          </w:rPr>
          <w:t>См. текст пункта в предыдущей редакции</w:t>
        </w:r>
      </w:hyperlink>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39. Организатор школьного этапа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формирует оргкомитет школьного этапа олимпиады и утверждает его состав;</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формирует жюри школьного этапа олимпиады по каждому общеобразовательному предмету и утверждает их составы;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формирует муниципальные предметно-методические комиссии олимпиады и утверждает их составы;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proofErr w:type="gramStart"/>
      <w:r w:rsidRPr="00EE1BD1">
        <w:rPr>
          <w:rFonts w:ascii="Times New Roman" w:eastAsia="Times New Roman" w:hAnsi="Times New Roman" w:cs="Times New Roman"/>
          <w:bCs/>
          <w:color w:val="5B5E5F"/>
          <w:sz w:val="24"/>
          <w:szCs w:val="24"/>
          <w:lang w:eastAsia="ru-RU"/>
        </w:rP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w:t>
      </w:r>
      <w:proofErr w:type="gramEnd"/>
      <w:r w:rsidRPr="00EE1BD1">
        <w:rPr>
          <w:rFonts w:ascii="Times New Roman" w:eastAsia="Times New Roman" w:hAnsi="Times New Roman" w:cs="Times New Roman"/>
          <w:bCs/>
          <w:color w:val="5B5E5F"/>
          <w:sz w:val="24"/>
          <w:szCs w:val="24"/>
          <w:lang w:eastAsia="ru-RU"/>
        </w:rPr>
        <w:t>, а также рассмотрения апелляций участников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обеспечивает хранение олимпиадных заданий по каждому общеобразовательному предмету для школьного этапа олимпиады, несёт установленную </w:t>
      </w:r>
      <w:hyperlink r:id="rId38" w:anchor="block_17" w:history="1">
        <w:r w:rsidRPr="00EE1BD1">
          <w:rPr>
            <w:rFonts w:ascii="Times New Roman" w:eastAsia="Times New Roman" w:hAnsi="Times New Roman" w:cs="Times New Roman"/>
            <w:bCs/>
            <w:color w:val="3272C0"/>
            <w:sz w:val="24"/>
            <w:szCs w:val="24"/>
            <w:lang w:eastAsia="ru-RU"/>
          </w:rPr>
          <w:t>законодательством</w:t>
        </w:r>
      </w:hyperlink>
      <w:r w:rsidRPr="00EE1BD1">
        <w:rPr>
          <w:rFonts w:ascii="Times New Roman" w:eastAsia="Times New Roman" w:hAnsi="Times New Roman" w:cs="Times New Roman"/>
          <w:bCs/>
          <w:color w:val="5B5E5F"/>
          <w:sz w:val="24"/>
          <w:szCs w:val="24"/>
          <w:lang w:eastAsia="ru-RU"/>
        </w:rPr>
        <w:t xml:space="preserve"> Российской Федерации ответственность за их конфиденциальность;</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proofErr w:type="gramStart"/>
      <w:r w:rsidRPr="00EE1BD1">
        <w:rPr>
          <w:rFonts w:ascii="Times New Roman" w:eastAsia="Times New Roman" w:hAnsi="Times New Roman" w:cs="Times New Roman"/>
          <w:bCs/>
          <w:color w:val="5B5E5F"/>
          <w:sz w:val="24"/>
          <w:szCs w:val="24"/>
          <w:lang w:eastAsia="ru-RU"/>
        </w:rPr>
        <w:t xml:space="preserve">заблаговременно информирует руководителей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расположенных на территории соответствующего муниципального образования,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w:t>
      </w:r>
      <w:r w:rsidRPr="00EE1BD1">
        <w:rPr>
          <w:rFonts w:ascii="Times New Roman" w:eastAsia="Times New Roman" w:hAnsi="Times New Roman" w:cs="Times New Roman"/>
          <w:bCs/>
          <w:color w:val="5B5E5F"/>
          <w:sz w:val="24"/>
          <w:szCs w:val="24"/>
          <w:lang w:eastAsia="ru-RU"/>
        </w:rPr>
        <w:lastRenderedPageBreak/>
        <w:t>утверждённых требованиях к организации и проведению школьного этапа олимпиады по каждому общеобразовательному</w:t>
      </w:r>
      <w:proofErr w:type="gramEnd"/>
      <w:r w:rsidRPr="00EE1BD1">
        <w:rPr>
          <w:rFonts w:ascii="Times New Roman" w:eastAsia="Times New Roman" w:hAnsi="Times New Roman" w:cs="Times New Roman"/>
          <w:bCs/>
          <w:color w:val="5B5E5F"/>
          <w:sz w:val="24"/>
          <w:szCs w:val="24"/>
          <w:lang w:eastAsia="ru-RU"/>
        </w:rPr>
        <w:t xml:space="preserve"> предмету;</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в сети Интернет;</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определяет квоты победителей и призёров школьного этапа олимпиады по каждому общеобразовательному предмету;</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утверждает результаты школьного этапа олимпиады по каждому общеобразовательному предмету (рейтинг победителей и рейтинг призёров школьного этапа олимпиады) и публикует их на своём официальном сайте в сети "Интернет", в том числе протоколы жюри школьного этапа олимпиады по каждому общеобразовательному предмету.</w:t>
      </w:r>
    </w:p>
    <w:p w:rsidR="003C375D" w:rsidRPr="00EE1BD1" w:rsidRDefault="003C375D" w:rsidP="00EE1BD1">
      <w:pPr>
        <w:shd w:val="clear" w:color="auto" w:fill="FFFFFF"/>
        <w:spacing w:before="100" w:beforeAutospacing="1" w:after="100" w:afterAutospacing="1" w:line="240" w:lineRule="auto"/>
        <w:jc w:val="both"/>
        <w:outlineLvl w:val="3"/>
        <w:rPr>
          <w:rFonts w:ascii="Times New Roman" w:eastAsia="Times New Roman" w:hAnsi="Times New Roman" w:cs="Times New Roman"/>
          <w:bCs/>
          <w:i/>
          <w:color w:val="5B5E5F"/>
          <w:sz w:val="24"/>
          <w:szCs w:val="24"/>
          <w:u w:val="single"/>
          <w:lang w:eastAsia="ru-RU"/>
        </w:rPr>
      </w:pPr>
      <w:r w:rsidRPr="00EE1BD1">
        <w:rPr>
          <w:rFonts w:ascii="Times New Roman" w:eastAsia="Times New Roman" w:hAnsi="Times New Roman" w:cs="Times New Roman"/>
          <w:bCs/>
          <w:i/>
          <w:color w:val="5B5E5F"/>
          <w:sz w:val="24"/>
          <w:szCs w:val="24"/>
          <w:u w:val="single"/>
          <w:lang w:eastAsia="ru-RU"/>
        </w:rPr>
        <w:t>Информация об изменениях:</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39" w:anchor="block_1006" w:history="1">
        <w:r w:rsidR="003C375D" w:rsidRPr="00EE1BD1">
          <w:rPr>
            <w:rFonts w:ascii="Times New Roman" w:eastAsia="Times New Roman" w:hAnsi="Times New Roman" w:cs="Times New Roman"/>
            <w:bCs/>
            <w:color w:val="3272C0"/>
            <w:sz w:val="24"/>
            <w:szCs w:val="24"/>
            <w:lang w:eastAsia="ru-RU"/>
          </w:rPr>
          <w:t>Приказом</w:t>
        </w:r>
      </w:hyperlink>
      <w:r w:rsidR="003C375D" w:rsidRPr="00EE1BD1">
        <w:rPr>
          <w:rFonts w:ascii="Times New Roman" w:eastAsia="Times New Roman" w:hAnsi="Times New Roman" w:cs="Times New Roman"/>
          <w:bCs/>
          <w:color w:val="5B5E5F"/>
          <w:sz w:val="24"/>
          <w:szCs w:val="24"/>
          <w:lang w:eastAsia="ru-RU"/>
        </w:rPr>
        <w:t xml:space="preserve"> </w:t>
      </w:r>
      <w:proofErr w:type="spellStart"/>
      <w:r w:rsidR="003C375D" w:rsidRPr="00EE1BD1">
        <w:rPr>
          <w:rFonts w:ascii="Times New Roman" w:eastAsia="Times New Roman" w:hAnsi="Times New Roman" w:cs="Times New Roman"/>
          <w:bCs/>
          <w:color w:val="5B5E5F"/>
          <w:sz w:val="24"/>
          <w:szCs w:val="24"/>
          <w:lang w:eastAsia="ru-RU"/>
        </w:rPr>
        <w:t>Минобрнауки</w:t>
      </w:r>
      <w:proofErr w:type="spellEnd"/>
      <w:r w:rsidR="003C375D" w:rsidRPr="00EE1BD1">
        <w:rPr>
          <w:rFonts w:ascii="Times New Roman" w:eastAsia="Times New Roman" w:hAnsi="Times New Roman" w:cs="Times New Roman"/>
          <w:bCs/>
          <w:color w:val="5B5E5F"/>
          <w:sz w:val="24"/>
          <w:szCs w:val="24"/>
          <w:lang w:eastAsia="ru-RU"/>
        </w:rPr>
        <w:t xml:space="preserve"> России от 17 декабря 2015 г. N 1488 в пункт 40 внесены изменения</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40" w:anchor="block_40" w:history="1">
        <w:r w:rsidR="003C375D" w:rsidRPr="00EE1BD1">
          <w:rPr>
            <w:rFonts w:ascii="Times New Roman" w:eastAsia="Times New Roman" w:hAnsi="Times New Roman" w:cs="Times New Roman"/>
            <w:bCs/>
            <w:color w:val="3272C0"/>
            <w:sz w:val="24"/>
            <w:szCs w:val="24"/>
            <w:lang w:eastAsia="ru-RU"/>
          </w:rPr>
          <w:t>См. текст пункта в предыдущей редакции</w:t>
        </w:r>
      </w:hyperlink>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40. Оргкомитет школьного этапа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определяет организационно-технологическую модель проведения школьного этапа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proofErr w:type="gramStart"/>
      <w:r w:rsidRPr="00EE1BD1">
        <w:rPr>
          <w:rFonts w:ascii="Times New Roman" w:eastAsia="Times New Roman" w:hAnsi="Times New Roman" w:cs="Times New Roman"/>
          <w:bCs/>
          <w:color w:val="5B5E5F"/>
          <w:sz w:val="24"/>
          <w:szCs w:val="24"/>
          <w:lang w:eastAsia="ru-RU"/>
        </w:rPr>
        <w:t xml:space="preserve">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w:t>
      </w:r>
      <w:hyperlink r:id="rId41" w:anchor="block_1000" w:history="1">
        <w:r w:rsidRPr="00EE1BD1">
          <w:rPr>
            <w:rFonts w:ascii="Times New Roman" w:eastAsia="Times New Roman" w:hAnsi="Times New Roman" w:cs="Times New Roman"/>
            <w:bCs/>
            <w:color w:val="3272C0"/>
            <w:sz w:val="24"/>
            <w:szCs w:val="24"/>
            <w:lang w:eastAsia="ru-RU"/>
          </w:rPr>
          <w:t>санитарно-эпидемиологическими требованиями</w:t>
        </w:r>
      </w:hyperlink>
      <w:r w:rsidRPr="00EE1BD1">
        <w:rPr>
          <w:rFonts w:ascii="Times New Roman" w:eastAsia="Times New Roman" w:hAnsi="Times New Roman" w:cs="Times New Roman"/>
          <w:bCs/>
          <w:color w:val="5B5E5F"/>
          <w:sz w:val="24"/>
          <w:szCs w:val="24"/>
          <w:lang w:eastAsia="ru-RU"/>
        </w:rPr>
        <w:t xml:space="preserve">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roofErr w:type="gramEnd"/>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осуществляет кодирование (обезличивание) олимпиадных работ участников школьного этапа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несёт ответственность за жизнь и здоровье участников олимпиады во время проведения школьного этапа олимпиады.</w:t>
      </w:r>
    </w:p>
    <w:p w:rsidR="003C375D" w:rsidRPr="00EE1BD1" w:rsidRDefault="003C375D" w:rsidP="00EE1BD1">
      <w:pPr>
        <w:shd w:val="clear" w:color="auto" w:fill="FFFFFF"/>
        <w:spacing w:before="100" w:beforeAutospacing="1" w:after="100" w:afterAutospacing="1" w:line="240" w:lineRule="auto"/>
        <w:jc w:val="both"/>
        <w:outlineLvl w:val="3"/>
        <w:rPr>
          <w:rFonts w:ascii="Times New Roman" w:eastAsia="Times New Roman" w:hAnsi="Times New Roman" w:cs="Times New Roman"/>
          <w:bCs/>
          <w:i/>
          <w:color w:val="5B5E5F"/>
          <w:sz w:val="24"/>
          <w:szCs w:val="24"/>
          <w:u w:val="single"/>
          <w:lang w:eastAsia="ru-RU"/>
        </w:rPr>
      </w:pPr>
      <w:r w:rsidRPr="00EE1BD1">
        <w:rPr>
          <w:rFonts w:ascii="Times New Roman" w:eastAsia="Times New Roman" w:hAnsi="Times New Roman" w:cs="Times New Roman"/>
          <w:bCs/>
          <w:i/>
          <w:color w:val="5B5E5F"/>
          <w:sz w:val="24"/>
          <w:szCs w:val="24"/>
          <w:u w:val="single"/>
          <w:lang w:eastAsia="ru-RU"/>
        </w:rPr>
        <w:t>Информация об изменениях:</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42" w:anchor="block_1011" w:history="1">
        <w:r w:rsidR="003C375D" w:rsidRPr="00EE1BD1">
          <w:rPr>
            <w:rFonts w:ascii="Times New Roman" w:eastAsia="Times New Roman" w:hAnsi="Times New Roman" w:cs="Times New Roman"/>
            <w:bCs/>
            <w:color w:val="3272C0"/>
            <w:sz w:val="24"/>
            <w:szCs w:val="24"/>
            <w:lang w:eastAsia="ru-RU"/>
          </w:rPr>
          <w:t>Приказом</w:t>
        </w:r>
      </w:hyperlink>
      <w:r w:rsidR="003C375D" w:rsidRPr="00EE1BD1">
        <w:rPr>
          <w:rFonts w:ascii="Times New Roman" w:eastAsia="Times New Roman" w:hAnsi="Times New Roman" w:cs="Times New Roman"/>
          <w:bCs/>
          <w:color w:val="5B5E5F"/>
          <w:sz w:val="24"/>
          <w:szCs w:val="24"/>
          <w:lang w:eastAsia="ru-RU"/>
        </w:rPr>
        <w:t xml:space="preserve"> </w:t>
      </w:r>
      <w:proofErr w:type="spellStart"/>
      <w:r w:rsidR="003C375D" w:rsidRPr="00EE1BD1">
        <w:rPr>
          <w:rFonts w:ascii="Times New Roman" w:eastAsia="Times New Roman" w:hAnsi="Times New Roman" w:cs="Times New Roman"/>
          <w:bCs/>
          <w:color w:val="5B5E5F"/>
          <w:sz w:val="24"/>
          <w:szCs w:val="24"/>
          <w:lang w:eastAsia="ru-RU"/>
        </w:rPr>
        <w:t>Минобрнауки</w:t>
      </w:r>
      <w:proofErr w:type="spellEnd"/>
      <w:r w:rsidR="003C375D" w:rsidRPr="00EE1BD1">
        <w:rPr>
          <w:rFonts w:ascii="Times New Roman" w:eastAsia="Times New Roman" w:hAnsi="Times New Roman" w:cs="Times New Roman"/>
          <w:bCs/>
          <w:color w:val="5B5E5F"/>
          <w:sz w:val="24"/>
          <w:szCs w:val="24"/>
          <w:lang w:eastAsia="ru-RU"/>
        </w:rPr>
        <w:t xml:space="preserve"> России от 17 марта 2015 г. N 249 в пункт 41 внесены изменения</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43" w:anchor="block_41" w:history="1">
        <w:r w:rsidR="003C375D" w:rsidRPr="00EE1BD1">
          <w:rPr>
            <w:rFonts w:ascii="Times New Roman" w:eastAsia="Times New Roman" w:hAnsi="Times New Roman" w:cs="Times New Roman"/>
            <w:bCs/>
            <w:color w:val="3272C0"/>
            <w:sz w:val="24"/>
            <w:szCs w:val="24"/>
            <w:lang w:eastAsia="ru-RU"/>
          </w:rPr>
          <w:t>См. текст пункта в предыдущей редакции</w:t>
        </w:r>
      </w:hyperlink>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41.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p>
    <w:p w:rsidR="003C375D" w:rsidRPr="00EE1BD1" w:rsidRDefault="003C375D" w:rsidP="00EE1BD1">
      <w:pPr>
        <w:shd w:val="clear" w:color="auto" w:fill="FFFFFF"/>
        <w:spacing w:before="100" w:beforeAutospacing="1" w:after="100" w:afterAutospacing="1" w:line="240" w:lineRule="auto"/>
        <w:jc w:val="both"/>
        <w:outlineLvl w:val="3"/>
        <w:rPr>
          <w:rFonts w:ascii="Times New Roman" w:eastAsia="Times New Roman" w:hAnsi="Times New Roman" w:cs="Times New Roman"/>
          <w:bCs/>
          <w:i/>
          <w:color w:val="5B5E5F"/>
          <w:sz w:val="24"/>
          <w:szCs w:val="24"/>
          <w:u w:val="single"/>
          <w:lang w:eastAsia="ru-RU"/>
        </w:rPr>
      </w:pPr>
      <w:r w:rsidRPr="00EE1BD1">
        <w:rPr>
          <w:rFonts w:ascii="Times New Roman" w:eastAsia="Times New Roman" w:hAnsi="Times New Roman" w:cs="Times New Roman"/>
          <w:bCs/>
          <w:i/>
          <w:color w:val="5B5E5F"/>
          <w:sz w:val="24"/>
          <w:szCs w:val="24"/>
          <w:u w:val="single"/>
          <w:lang w:eastAsia="ru-RU"/>
        </w:rPr>
        <w:t>Информация об изменениях:</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44" w:anchor="block_1007" w:history="1">
        <w:r w:rsidR="003C375D" w:rsidRPr="00EE1BD1">
          <w:rPr>
            <w:rFonts w:ascii="Times New Roman" w:eastAsia="Times New Roman" w:hAnsi="Times New Roman" w:cs="Times New Roman"/>
            <w:bCs/>
            <w:color w:val="3272C0"/>
            <w:sz w:val="24"/>
            <w:szCs w:val="24"/>
            <w:lang w:eastAsia="ru-RU"/>
          </w:rPr>
          <w:t>Приказом</w:t>
        </w:r>
      </w:hyperlink>
      <w:r w:rsidR="003C375D" w:rsidRPr="00EE1BD1">
        <w:rPr>
          <w:rFonts w:ascii="Times New Roman" w:eastAsia="Times New Roman" w:hAnsi="Times New Roman" w:cs="Times New Roman"/>
          <w:bCs/>
          <w:color w:val="5B5E5F"/>
          <w:sz w:val="24"/>
          <w:szCs w:val="24"/>
          <w:lang w:eastAsia="ru-RU"/>
        </w:rPr>
        <w:t xml:space="preserve"> </w:t>
      </w:r>
      <w:proofErr w:type="spellStart"/>
      <w:r w:rsidR="003C375D" w:rsidRPr="00EE1BD1">
        <w:rPr>
          <w:rFonts w:ascii="Times New Roman" w:eastAsia="Times New Roman" w:hAnsi="Times New Roman" w:cs="Times New Roman"/>
          <w:bCs/>
          <w:color w:val="5B5E5F"/>
          <w:sz w:val="24"/>
          <w:szCs w:val="24"/>
          <w:lang w:eastAsia="ru-RU"/>
        </w:rPr>
        <w:t>Минобрнауки</w:t>
      </w:r>
      <w:proofErr w:type="spellEnd"/>
      <w:r w:rsidR="003C375D" w:rsidRPr="00EE1BD1">
        <w:rPr>
          <w:rFonts w:ascii="Times New Roman" w:eastAsia="Times New Roman" w:hAnsi="Times New Roman" w:cs="Times New Roman"/>
          <w:bCs/>
          <w:color w:val="5B5E5F"/>
          <w:sz w:val="24"/>
          <w:szCs w:val="24"/>
          <w:lang w:eastAsia="ru-RU"/>
        </w:rPr>
        <w:t xml:space="preserve"> России от 17 декабря 2015 г. N 1488 в пункт 42 внесены изменения</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45" w:anchor="block_42" w:history="1">
        <w:r w:rsidR="003C375D" w:rsidRPr="00EE1BD1">
          <w:rPr>
            <w:rFonts w:ascii="Times New Roman" w:eastAsia="Times New Roman" w:hAnsi="Times New Roman" w:cs="Times New Roman"/>
            <w:bCs/>
            <w:color w:val="3272C0"/>
            <w:sz w:val="24"/>
            <w:szCs w:val="24"/>
            <w:lang w:eastAsia="ru-RU"/>
          </w:rPr>
          <w:t>См. текст пункта в предыдущей редакции</w:t>
        </w:r>
      </w:hyperlink>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42. Муниципальные предметно-методические комиссии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lastRenderedPageBreak/>
        <w:t>разрабатывают требования к организации и проведению школьного этапа олимпиады с учётом методических рекомендаций, подготовленных центральными предметно-методическими комиссиями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составляют олимпиадные задания на основе содержания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формируют из них комплекты заданий для школьного этапа олимпиады с учётом методических рекомендаций, подготовленных центральными предметно-методическими комиссиями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обеспечивают хранение олимпиадных заданий для школьного этапа олимпиады до их передачи организатору школьного этапа олимпиады, несут установленную </w:t>
      </w:r>
      <w:hyperlink r:id="rId46" w:anchor="block_17" w:history="1">
        <w:r w:rsidRPr="00EE1BD1">
          <w:rPr>
            <w:rFonts w:ascii="Times New Roman" w:eastAsia="Times New Roman" w:hAnsi="Times New Roman" w:cs="Times New Roman"/>
            <w:bCs/>
            <w:color w:val="3272C0"/>
            <w:sz w:val="24"/>
            <w:szCs w:val="24"/>
            <w:lang w:eastAsia="ru-RU"/>
          </w:rPr>
          <w:t>законодательством</w:t>
        </w:r>
      </w:hyperlink>
      <w:r w:rsidRPr="00EE1BD1">
        <w:rPr>
          <w:rFonts w:ascii="Times New Roman" w:eastAsia="Times New Roman" w:hAnsi="Times New Roman" w:cs="Times New Roman"/>
          <w:bCs/>
          <w:color w:val="5B5E5F"/>
          <w:sz w:val="24"/>
          <w:szCs w:val="24"/>
          <w:lang w:eastAsia="ru-RU"/>
        </w:rPr>
        <w:t xml:space="preserve"> Российской Федерации ответственность за их конфиденциальность.</w:t>
      </w:r>
    </w:p>
    <w:p w:rsidR="003C375D" w:rsidRPr="00EE1BD1" w:rsidRDefault="003C375D" w:rsidP="00EE1BD1">
      <w:pPr>
        <w:shd w:val="clear" w:color="auto" w:fill="FFFFFF"/>
        <w:spacing w:before="100" w:beforeAutospacing="1" w:after="100" w:afterAutospacing="1" w:line="240" w:lineRule="auto"/>
        <w:jc w:val="both"/>
        <w:outlineLvl w:val="3"/>
        <w:rPr>
          <w:rFonts w:ascii="Times New Roman" w:eastAsia="Times New Roman" w:hAnsi="Times New Roman" w:cs="Times New Roman"/>
          <w:bCs/>
          <w:i/>
          <w:color w:val="5B5E5F"/>
          <w:sz w:val="24"/>
          <w:szCs w:val="24"/>
          <w:u w:val="single"/>
          <w:lang w:eastAsia="ru-RU"/>
        </w:rPr>
      </w:pPr>
      <w:r w:rsidRPr="00EE1BD1">
        <w:rPr>
          <w:rFonts w:ascii="Times New Roman" w:eastAsia="Times New Roman" w:hAnsi="Times New Roman" w:cs="Times New Roman"/>
          <w:bCs/>
          <w:i/>
          <w:color w:val="5B5E5F"/>
          <w:sz w:val="24"/>
          <w:szCs w:val="24"/>
          <w:u w:val="single"/>
          <w:lang w:eastAsia="ru-RU"/>
        </w:rPr>
        <w:t>Информация об изменениях:</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47" w:anchor="block_1004" w:history="1">
        <w:r w:rsidR="003C375D" w:rsidRPr="00EE1BD1">
          <w:rPr>
            <w:rFonts w:ascii="Times New Roman" w:eastAsia="Times New Roman" w:hAnsi="Times New Roman" w:cs="Times New Roman"/>
            <w:bCs/>
            <w:color w:val="3272C0"/>
            <w:sz w:val="24"/>
            <w:szCs w:val="24"/>
            <w:lang w:eastAsia="ru-RU"/>
          </w:rPr>
          <w:t>Приказом</w:t>
        </w:r>
      </w:hyperlink>
      <w:r w:rsidR="003C375D" w:rsidRPr="00EE1BD1">
        <w:rPr>
          <w:rFonts w:ascii="Times New Roman" w:eastAsia="Times New Roman" w:hAnsi="Times New Roman" w:cs="Times New Roman"/>
          <w:bCs/>
          <w:color w:val="5B5E5F"/>
          <w:sz w:val="24"/>
          <w:szCs w:val="24"/>
          <w:lang w:eastAsia="ru-RU"/>
        </w:rPr>
        <w:t xml:space="preserve"> </w:t>
      </w:r>
      <w:proofErr w:type="spellStart"/>
      <w:r w:rsidR="003C375D" w:rsidRPr="00EE1BD1">
        <w:rPr>
          <w:rFonts w:ascii="Times New Roman" w:eastAsia="Times New Roman" w:hAnsi="Times New Roman" w:cs="Times New Roman"/>
          <w:bCs/>
          <w:color w:val="5B5E5F"/>
          <w:sz w:val="24"/>
          <w:szCs w:val="24"/>
          <w:lang w:eastAsia="ru-RU"/>
        </w:rPr>
        <w:t>Минобрнауки</w:t>
      </w:r>
      <w:proofErr w:type="spellEnd"/>
      <w:r w:rsidR="003C375D" w:rsidRPr="00EE1BD1">
        <w:rPr>
          <w:rFonts w:ascii="Times New Roman" w:eastAsia="Times New Roman" w:hAnsi="Times New Roman" w:cs="Times New Roman"/>
          <w:bCs/>
          <w:color w:val="5B5E5F"/>
          <w:sz w:val="24"/>
          <w:szCs w:val="24"/>
          <w:lang w:eastAsia="ru-RU"/>
        </w:rPr>
        <w:t xml:space="preserve"> России от 17 ноября 2016 г. N 1435 в пункт 43 внесены изменения</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48" w:anchor="block_43" w:history="1">
        <w:r w:rsidR="003C375D" w:rsidRPr="00EE1BD1">
          <w:rPr>
            <w:rFonts w:ascii="Times New Roman" w:eastAsia="Times New Roman" w:hAnsi="Times New Roman" w:cs="Times New Roman"/>
            <w:bCs/>
            <w:color w:val="3272C0"/>
            <w:sz w:val="24"/>
            <w:szCs w:val="24"/>
            <w:lang w:eastAsia="ru-RU"/>
          </w:rPr>
          <w:t>См. текст пункта в предыдущей редакции</w:t>
        </w:r>
      </w:hyperlink>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43. Составы муниципальных предметно-методических комиссий олимпиады формируются из числа педагогических, научно-педагогических работников.</w:t>
      </w:r>
    </w:p>
    <w:p w:rsidR="003C375D" w:rsidRPr="00EE1BD1" w:rsidRDefault="003C375D" w:rsidP="00EE1BD1">
      <w:pPr>
        <w:shd w:val="clear" w:color="auto" w:fill="FFFFFF"/>
        <w:spacing w:before="100" w:beforeAutospacing="1" w:after="100" w:afterAutospacing="1" w:line="240" w:lineRule="auto"/>
        <w:jc w:val="center"/>
        <w:rPr>
          <w:rFonts w:ascii="Times New Roman" w:eastAsia="Times New Roman" w:hAnsi="Times New Roman" w:cs="Times New Roman"/>
          <w:b/>
          <w:bCs/>
          <w:color w:val="5B5E5F"/>
          <w:sz w:val="24"/>
          <w:szCs w:val="24"/>
          <w:lang w:eastAsia="ru-RU"/>
        </w:rPr>
      </w:pPr>
      <w:r w:rsidRPr="00EE1BD1">
        <w:rPr>
          <w:rFonts w:ascii="Times New Roman" w:eastAsia="Times New Roman" w:hAnsi="Times New Roman" w:cs="Times New Roman"/>
          <w:b/>
          <w:bCs/>
          <w:color w:val="5B5E5F"/>
          <w:sz w:val="24"/>
          <w:szCs w:val="24"/>
          <w:lang w:eastAsia="ru-RU"/>
        </w:rPr>
        <w:t>IV. Проведение муниципального этапа олимпиады</w:t>
      </w:r>
    </w:p>
    <w:p w:rsidR="003C375D" w:rsidRPr="00EE1BD1" w:rsidRDefault="003C375D" w:rsidP="00EE1BD1">
      <w:pPr>
        <w:shd w:val="clear" w:color="auto" w:fill="FFFFFF"/>
        <w:spacing w:before="100" w:beforeAutospacing="1" w:after="100" w:afterAutospacing="1" w:line="240" w:lineRule="auto"/>
        <w:jc w:val="both"/>
        <w:outlineLvl w:val="3"/>
        <w:rPr>
          <w:rFonts w:ascii="Times New Roman" w:eastAsia="Times New Roman" w:hAnsi="Times New Roman" w:cs="Times New Roman"/>
          <w:bCs/>
          <w:i/>
          <w:color w:val="5B5E5F"/>
          <w:sz w:val="24"/>
          <w:szCs w:val="24"/>
          <w:u w:val="single"/>
          <w:lang w:eastAsia="ru-RU"/>
        </w:rPr>
      </w:pPr>
      <w:r w:rsidRPr="00EE1BD1">
        <w:rPr>
          <w:rFonts w:ascii="Times New Roman" w:eastAsia="Times New Roman" w:hAnsi="Times New Roman" w:cs="Times New Roman"/>
          <w:bCs/>
          <w:i/>
          <w:color w:val="5B5E5F"/>
          <w:sz w:val="24"/>
          <w:szCs w:val="24"/>
          <w:u w:val="single"/>
          <w:lang w:eastAsia="ru-RU"/>
        </w:rPr>
        <w:t>Информация об изменениях:</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49" w:anchor="block_1014" w:history="1">
        <w:r w:rsidR="003C375D" w:rsidRPr="00EE1BD1">
          <w:rPr>
            <w:rFonts w:ascii="Times New Roman" w:eastAsia="Times New Roman" w:hAnsi="Times New Roman" w:cs="Times New Roman"/>
            <w:bCs/>
            <w:color w:val="3272C0"/>
            <w:sz w:val="24"/>
            <w:szCs w:val="24"/>
            <w:lang w:eastAsia="ru-RU"/>
          </w:rPr>
          <w:t>Приказом</w:t>
        </w:r>
      </w:hyperlink>
      <w:r w:rsidR="003C375D" w:rsidRPr="00EE1BD1">
        <w:rPr>
          <w:rFonts w:ascii="Times New Roman" w:eastAsia="Times New Roman" w:hAnsi="Times New Roman" w:cs="Times New Roman"/>
          <w:bCs/>
          <w:color w:val="5B5E5F"/>
          <w:sz w:val="24"/>
          <w:szCs w:val="24"/>
          <w:lang w:eastAsia="ru-RU"/>
        </w:rPr>
        <w:t xml:space="preserve"> </w:t>
      </w:r>
      <w:proofErr w:type="spellStart"/>
      <w:r w:rsidR="003C375D" w:rsidRPr="00EE1BD1">
        <w:rPr>
          <w:rFonts w:ascii="Times New Roman" w:eastAsia="Times New Roman" w:hAnsi="Times New Roman" w:cs="Times New Roman"/>
          <w:bCs/>
          <w:color w:val="5B5E5F"/>
          <w:sz w:val="24"/>
          <w:szCs w:val="24"/>
          <w:lang w:eastAsia="ru-RU"/>
        </w:rPr>
        <w:t>Минобрнауки</w:t>
      </w:r>
      <w:proofErr w:type="spellEnd"/>
      <w:r w:rsidR="003C375D" w:rsidRPr="00EE1BD1">
        <w:rPr>
          <w:rFonts w:ascii="Times New Roman" w:eastAsia="Times New Roman" w:hAnsi="Times New Roman" w:cs="Times New Roman"/>
          <w:bCs/>
          <w:color w:val="5B5E5F"/>
          <w:sz w:val="24"/>
          <w:szCs w:val="24"/>
          <w:lang w:eastAsia="ru-RU"/>
        </w:rPr>
        <w:t xml:space="preserve"> России от 17 марта 2015 г. N 249 в пункт 44 внесены изменения</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50" w:anchor="block_44" w:history="1">
        <w:r w:rsidR="003C375D" w:rsidRPr="00EE1BD1">
          <w:rPr>
            <w:rFonts w:ascii="Times New Roman" w:eastAsia="Times New Roman" w:hAnsi="Times New Roman" w:cs="Times New Roman"/>
            <w:bCs/>
            <w:color w:val="3272C0"/>
            <w:sz w:val="24"/>
            <w:szCs w:val="24"/>
            <w:lang w:eastAsia="ru-RU"/>
          </w:rPr>
          <w:t>См. текст пункта в предыдущей редакции</w:t>
        </w:r>
      </w:hyperlink>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44. </w:t>
      </w:r>
      <w:proofErr w:type="gramStart"/>
      <w:r w:rsidRPr="00EE1BD1">
        <w:rPr>
          <w:rFonts w:ascii="Times New Roman" w:eastAsia="Times New Roman" w:hAnsi="Times New Roman" w:cs="Times New Roman"/>
          <w:bCs/>
          <w:color w:val="5B5E5F"/>
          <w:sz w:val="24"/>
          <w:szCs w:val="24"/>
          <w:lang w:eastAsia="ru-RU"/>
        </w:rPr>
        <w:t>Муниципальный этап олимпиады проводится по разработанным региональными предметно-методическими комиссиями по общеобразовательным предметам, по которым проводится олимпиада (далее - региональные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7 - 11 классов.</w:t>
      </w:r>
      <w:proofErr w:type="gramEnd"/>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45. Конкретные сроки проведения муниципального этапа олимпиады по каждому общеобразовательному предмету устанавливаются органом государственной власти субъекта Российской Федерации, осуществляющим государственное управление в сфере образования.</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Срок окончания муниципального этапа олимпиады - не позднее 25 декабря.</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Конкретные места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46. На муниципальном этапе олимпиады по каждому общеобразовательному предмету принимают индивидуальное участие:</w:t>
      </w:r>
    </w:p>
    <w:p w:rsid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lastRenderedPageBreak/>
        <w:t>победители и призёры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47. Победители и призёры муниципального этапа предыдущего года вправе выполнять олимпиадные задания, разработанные для </w:t>
      </w:r>
      <w:proofErr w:type="gramStart"/>
      <w:r w:rsidRPr="00EE1BD1">
        <w:rPr>
          <w:rFonts w:ascii="Times New Roman" w:eastAsia="Times New Roman" w:hAnsi="Times New Roman" w:cs="Times New Roman"/>
          <w:bCs/>
          <w:color w:val="5B5E5F"/>
          <w:sz w:val="24"/>
          <w:szCs w:val="24"/>
          <w:lang w:eastAsia="ru-RU"/>
        </w:rPr>
        <w:t>более старших</w:t>
      </w:r>
      <w:proofErr w:type="gramEnd"/>
      <w:r w:rsidRPr="00EE1BD1">
        <w:rPr>
          <w:rFonts w:ascii="Times New Roman" w:eastAsia="Times New Roman" w:hAnsi="Times New Roman" w:cs="Times New Roman"/>
          <w:bCs/>
          <w:color w:val="5B5E5F"/>
          <w:sz w:val="24"/>
          <w:szCs w:val="24"/>
          <w:lang w:eastAsia="ru-RU"/>
        </w:rPr>
        <w:t xml:space="preserve"> классов по отношению к тем, в которых они проходят обучение. В случае их прохождения на </w:t>
      </w:r>
      <w:proofErr w:type="gramStart"/>
      <w:r w:rsidRPr="00EE1BD1">
        <w:rPr>
          <w:rFonts w:ascii="Times New Roman" w:eastAsia="Times New Roman" w:hAnsi="Times New Roman" w:cs="Times New Roman"/>
          <w:bCs/>
          <w:color w:val="5B5E5F"/>
          <w:sz w:val="24"/>
          <w:szCs w:val="24"/>
          <w:lang w:eastAsia="ru-RU"/>
        </w:rPr>
        <w:t>последующие этапы олимпиады, данные участники олимпиады выполняют</w:t>
      </w:r>
      <w:proofErr w:type="gramEnd"/>
      <w:r w:rsidRPr="00EE1BD1">
        <w:rPr>
          <w:rFonts w:ascii="Times New Roman" w:eastAsia="Times New Roman" w:hAnsi="Times New Roman" w:cs="Times New Roman"/>
          <w:bCs/>
          <w:color w:val="5B5E5F"/>
          <w:sz w:val="24"/>
          <w:szCs w:val="24"/>
          <w:lang w:eastAsia="ru-RU"/>
        </w:rPr>
        <w:t xml:space="preserve"> олимпиадные задания, разработанные для класса, который они выбрали на муниципальном этапе олимпиады.</w:t>
      </w:r>
    </w:p>
    <w:p w:rsidR="003C375D" w:rsidRPr="00EE1BD1" w:rsidRDefault="003C375D" w:rsidP="00EE1BD1">
      <w:pPr>
        <w:shd w:val="clear" w:color="auto" w:fill="FFFFFF"/>
        <w:spacing w:before="100" w:beforeAutospacing="1" w:after="100" w:afterAutospacing="1" w:line="240" w:lineRule="auto"/>
        <w:jc w:val="both"/>
        <w:outlineLvl w:val="3"/>
        <w:rPr>
          <w:rFonts w:ascii="Times New Roman" w:eastAsia="Times New Roman" w:hAnsi="Times New Roman" w:cs="Times New Roman"/>
          <w:bCs/>
          <w:i/>
          <w:color w:val="5B5E5F"/>
          <w:sz w:val="24"/>
          <w:szCs w:val="24"/>
          <w:u w:val="single"/>
          <w:lang w:eastAsia="ru-RU"/>
        </w:rPr>
      </w:pPr>
      <w:r w:rsidRPr="00EE1BD1">
        <w:rPr>
          <w:rFonts w:ascii="Times New Roman" w:eastAsia="Times New Roman" w:hAnsi="Times New Roman" w:cs="Times New Roman"/>
          <w:bCs/>
          <w:i/>
          <w:color w:val="5B5E5F"/>
          <w:sz w:val="24"/>
          <w:szCs w:val="24"/>
          <w:u w:val="single"/>
          <w:lang w:eastAsia="ru-RU"/>
        </w:rPr>
        <w:t>Информация об изменениях:</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51" w:anchor="block_1015" w:history="1">
        <w:r w:rsidR="003C375D" w:rsidRPr="00EE1BD1">
          <w:rPr>
            <w:rFonts w:ascii="Times New Roman" w:eastAsia="Times New Roman" w:hAnsi="Times New Roman" w:cs="Times New Roman"/>
            <w:bCs/>
            <w:color w:val="3272C0"/>
            <w:sz w:val="24"/>
            <w:szCs w:val="24"/>
            <w:lang w:eastAsia="ru-RU"/>
          </w:rPr>
          <w:t>Приказом</w:t>
        </w:r>
      </w:hyperlink>
      <w:r w:rsidR="003C375D" w:rsidRPr="00EE1BD1">
        <w:rPr>
          <w:rFonts w:ascii="Times New Roman" w:eastAsia="Times New Roman" w:hAnsi="Times New Roman" w:cs="Times New Roman"/>
          <w:bCs/>
          <w:color w:val="5B5E5F"/>
          <w:sz w:val="24"/>
          <w:szCs w:val="24"/>
          <w:lang w:eastAsia="ru-RU"/>
        </w:rPr>
        <w:t xml:space="preserve"> </w:t>
      </w:r>
      <w:proofErr w:type="spellStart"/>
      <w:r w:rsidR="003C375D" w:rsidRPr="00EE1BD1">
        <w:rPr>
          <w:rFonts w:ascii="Times New Roman" w:eastAsia="Times New Roman" w:hAnsi="Times New Roman" w:cs="Times New Roman"/>
          <w:bCs/>
          <w:color w:val="5B5E5F"/>
          <w:sz w:val="24"/>
          <w:szCs w:val="24"/>
          <w:lang w:eastAsia="ru-RU"/>
        </w:rPr>
        <w:t>Минобрнауки</w:t>
      </w:r>
      <w:proofErr w:type="spellEnd"/>
      <w:r w:rsidR="003C375D" w:rsidRPr="00EE1BD1">
        <w:rPr>
          <w:rFonts w:ascii="Times New Roman" w:eastAsia="Times New Roman" w:hAnsi="Times New Roman" w:cs="Times New Roman"/>
          <w:bCs/>
          <w:color w:val="5B5E5F"/>
          <w:sz w:val="24"/>
          <w:szCs w:val="24"/>
          <w:lang w:eastAsia="ru-RU"/>
        </w:rPr>
        <w:t xml:space="preserve"> России от 17 марта 2015 г. N 249 в пункт 48 внесены изменения</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52" w:anchor="block_48" w:history="1">
        <w:r w:rsidR="003C375D" w:rsidRPr="00EE1BD1">
          <w:rPr>
            <w:rFonts w:ascii="Times New Roman" w:eastAsia="Times New Roman" w:hAnsi="Times New Roman" w:cs="Times New Roman"/>
            <w:bCs/>
            <w:color w:val="3272C0"/>
            <w:sz w:val="24"/>
            <w:szCs w:val="24"/>
            <w:lang w:eastAsia="ru-RU"/>
          </w:rPr>
          <w:t>См. текст пункта в предыдущей редакции</w:t>
        </w:r>
      </w:hyperlink>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48. Организатор муниципального этапа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формирует оргкомитет муниципального этапа олимпиады и утверждает его состав;</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формирует жюри муниципального этапа олимпиады по каждому общеобразовательному предмету и утверждает их составы;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proofErr w:type="gramStart"/>
      <w:r w:rsidRPr="00EE1BD1">
        <w:rPr>
          <w:rFonts w:ascii="Times New Roman" w:eastAsia="Times New Roman" w:hAnsi="Times New Roman" w:cs="Times New Roman"/>
          <w:bCs/>
          <w:color w:val="5B5E5F"/>
          <w:sz w:val="24"/>
          <w:szCs w:val="24"/>
          <w:lang w:eastAsia="ru-RU"/>
        </w:rPr>
        <w:t>утверждает разработанные региональными предметно-методическими комиссиями олимпиады требования к организации и проведению муниципального этапа олимпиады по каждому общеобразовательному предмету, которые определяют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roofErr w:type="gramEnd"/>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обеспечивает хранение олимпиадных заданий по каждому общеобразовательному предмету для муниципального этапа олимпиады, несёт установленную </w:t>
      </w:r>
      <w:hyperlink r:id="rId53" w:anchor="block_17" w:history="1">
        <w:r w:rsidRPr="00EE1BD1">
          <w:rPr>
            <w:rFonts w:ascii="Times New Roman" w:eastAsia="Times New Roman" w:hAnsi="Times New Roman" w:cs="Times New Roman"/>
            <w:bCs/>
            <w:color w:val="3272C0"/>
            <w:sz w:val="24"/>
            <w:szCs w:val="24"/>
            <w:lang w:eastAsia="ru-RU"/>
          </w:rPr>
          <w:t>законодательством</w:t>
        </w:r>
      </w:hyperlink>
      <w:r w:rsidRPr="00EE1BD1">
        <w:rPr>
          <w:rFonts w:ascii="Times New Roman" w:eastAsia="Times New Roman" w:hAnsi="Times New Roman" w:cs="Times New Roman"/>
          <w:bCs/>
          <w:color w:val="5B5E5F"/>
          <w:sz w:val="24"/>
          <w:szCs w:val="24"/>
          <w:lang w:eastAsia="ru-RU"/>
        </w:rPr>
        <w:t xml:space="preserve"> Российской Федерации ответственность за их конфиденциальность;</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proofErr w:type="gramStart"/>
      <w:r w:rsidRPr="00EE1BD1">
        <w:rPr>
          <w:rFonts w:ascii="Times New Roman" w:eastAsia="Times New Roman" w:hAnsi="Times New Roman" w:cs="Times New Roman"/>
          <w:bCs/>
          <w:color w:val="5B5E5F"/>
          <w:sz w:val="24"/>
          <w:szCs w:val="24"/>
          <w:lang w:eastAsia="ru-RU"/>
        </w:rPr>
        <w:t>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настоящем Порядке и утверждённых требованиях</w:t>
      </w:r>
      <w:proofErr w:type="gramEnd"/>
      <w:r w:rsidRPr="00EE1BD1">
        <w:rPr>
          <w:rFonts w:ascii="Times New Roman" w:eastAsia="Times New Roman" w:hAnsi="Times New Roman" w:cs="Times New Roman"/>
          <w:bCs/>
          <w:color w:val="5B5E5F"/>
          <w:sz w:val="24"/>
          <w:szCs w:val="24"/>
          <w:lang w:eastAsia="ru-RU"/>
        </w:rPr>
        <w:t xml:space="preserve"> к организации и проведению муниципального этапа олимпиады по каждому общеобразовательному предмету;</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определяет квоты победителей и призёров муниципального этапа олимпиады по каждому общеобразовательному предмету;</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утверждает результаты муниципального этапа олимпиады по каждому общеобразовательному предмету (рейтинг победителей и рейтинг призёров муниципального этапа олимпиады) и публикует их на своём официальном сайте в сети "Интернет", в том числе протоколы жюри муниципального этапа олимпиады по каждому общеобразовательному предмету;</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lastRenderedPageBreak/>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награждает победителей и призёров муниципального этапа олимпиады поощрительными грамотами.</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49. Оргкомитет муниципального этапа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определяет организационно-технологическую модель проведения муниципального этапа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proofErr w:type="gramStart"/>
      <w:r w:rsidRPr="00EE1BD1">
        <w:rPr>
          <w:rFonts w:ascii="Times New Roman" w:eastAsia="Times New Roman" w:hAnsi="Times New Roman" w:cs="Times New Roman"/>
          <w:bCs/>
          <w:color w:val="5B5E5F"/>
          <w:sz w:val="24"/>
          <w:szCs w:val="24"/>
          <w:lang w:eastAsia="ru-RU"/>
        </w:rPr>
        <w:t xml:space="preserve">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w:t>
      </w:r>
      <w:hyperlink r:id="rId54" w:anchor="block_1000" w:history="1">
        <w:r w:rsidRPr="00EE1BD1">
          <w:rPr>
            <w:rFonts w:ascii="Times New Roman" w:eastAsia="Times New Roman" w:hAnsi="Times New Roman" w:cs="Times New Roman"/>
            <w:bCs/>
            <w:color w:val="3272C0"/>
            <w:sz w:val="24"/>
            <w:szCs w:val="24"/>
            <w:lang w:eastAsia="ru-RU"/>
          </w:rPr>
          <w:t>санитарно-эпидемиологическими требованиями</w:t>
        </w:r>
      </w:hyperlink>
      <w:r w:rsidRPr="00EE1BD1">
        <w:rPr>
          <w:rFonts w:ascii="Times New Roman" w:eastAsia="Times New Roman" w:hAnsi="Times New Roman" w:cs="Times New Roman"/>
          <w:bCs/>
          <w:color w:val="5B5E5F"/>
          <w:sz w:val="24"/>
          <w:szCs w:val="24"/>
          <w:lang w:eastAsia="ru-RU"/>
        </w:rP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осуществляет кодирование (обезличивание) олимпиадных работ участников муниципального этапа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3C375D" w:rsidRPr="00EE1BD1" w:rsidRDefault="003C375D" w:rsidP="00EE1BD1">
      <w:pPr>
        <w:shd w:val="clear" w:color="auto" w:fill="FFFFFF"/>
        <w:spacing w:before="100" w:beforeAutospacing="1" w:after="100" w:afterAutospacing="1" w:line="240" w:lineRule="auto"/>
        <w:jc w:val="both"/>
        <w:outlineLvl w:val="3"/>
        <w:rPr>
          <w:rFonts w:ascii="Times New Roman" w:eastAsia="Times New Roman" w:hAnsi="Times New Roman" w:cs="Times New Roman"/>
          <w:bCs/>
          <w:i/>
          <w:color w:val="5B5E5F"/>
          <w:sz w:val="24"/>
          <w:szCs w:val="24"/>
          <w:u w:val="single"/>
          <w:lang w:eastAsia="ru-RU"/>
        </w:rPr>
      </w:pPr>
      <w:r w:rsidRPr="00EE1BD1">
        <w:rPr>
          <w:rFonts w:ascii="Times New Roman" w:eastAsia="Times New Roman" w:hAnsi="Times New Roman" w:cs="Times New Roman"/>
          <w:bCs/>
          <w:i/>
          <w:color w:val="5B5E5F"/>
          <w:sz w:val="24"/>
          <w:szCs w:val="24"/>
          <w:u w:val="single"/>
          <w:lang w:eastAsia="ru-RU"/>
        </w:rPr>
        <w:t>Информация об изменениях:</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55" w:anchor="block_1016" w:history="1">
        <w:r w:rsidR="003C375D" w:rsidRPr="00EE1BD1">
          <w:rPr>
            <w:rFonts w:ascii="Times New Roman" w:eastAsia="Times New Roman" w:hAnsi="Times New Roman" w:cs="Times New Roman"/>
            <w:bCs/>
            <w:color w:val="3272C0"/>
            <w:sz w:val="24"/>
            <w:szCs w:val="24"/>
            <w:lang w:eastAsia="ru-RU"/>
          </w:rPr>
          <w:t>Приказом</w:t>
        </w:r>
      </w:hyperlink>
      <w:r w:rsidR="003C375D" w:rsidRPr="00EE1BD1">
        <w:rPr>
          <w:rFonts w:ascii="Times New Roman" w:eastAsia="Times New Roman" w:hAnsi="Times New Roman" w:cs="Times New Roman"/>
          <w:bCs/>
          <w:color w:val="5B5E5F"/>
          <w:sz w:val="24"/>
          <w:szCs w:val="24"/>
          <w:lang w:eastAsia="ru-RU"/>
        </w:rPr>
        <w:t xml:space="preserve"> </w:t>
      </w:r>
      <w:proofErr w:type="spellStart"/>
      <w:r w:rsidR="003C375D" w:rsidRPr="00EE1BD1">
        <w:rPr>
          <w:rFonts w:ascii="Times New Roman" w:eastAsia="Times New Roman" w:hAnsi="Times New Roman" w:cs="Times New Roman"/>
          <w:bCs/>
          <w:color w:val="5B5E5F"/>
          <w:sz w:val="24"/>
          <w:szCs w:val="24"/>
          <w:lang w:eastAsia="ru-RU"/>
        </w:rPr>
        <w:t>Минобрнауки</w:t>
      </w:r>
      <w:proofErr w:type="spellEnd"/>
      <w:r w:rsidR="003C375D" w:rsidRPr="00EE1BD1">
        <w:rPr>
          <w:rFonts w:ascii="Times New Roman" w:eastAsia="Times New Roman" w:hAnsi="Times New Roman" w:cs="Times New Roman"/>
          <w:bCs/>
          <w:color w:val="5B5E5F"/>
          <w:sz w:val="24"/>
          <w:szCs w:val="24"/>
          <w:lang w:eastAsia="ru-RU"/>
        </w:rPr>
        <w:t xml:space="preserve"> России от 17 марта 2015 г. N 249 в пункт 50 внесены изменения</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56" w:anchor="block_50" w:history="1">
        <w:r w:rsidR="003C375D" w:rsidRPr="00EE1BD1">
          <w:rPr>
            <w:rFonts w:ascii="Times New Roman" w:eastAsia="Times New Roman" w:hAnsi="Times New Roman" w:cs="Times New Roman"/>
            <w:bCs/>
            <w:color w:val="3272C0"/>
            <w:sz w:val="24"/>
            <w:szCs w:val="24"/>
            <w:lang w:eastAsia="ru-RU"/>
          </w:rPr>
          <w:t>См. текст пункта в предыдущей редакции</w:t>
        </w:r>
      </w:hyperlink>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50. 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и научно-педагогических работников.</w:t>
      </w:r>
    </w:p>
    <w:p w:rsidR="003C375D" w:rsidRPr="00EE1BD1" w:rsidRDefault="003C375D" w:rsidP="00EE1BD1">
      <w:pPr>
        <w:shd w:val="clear" w:color="auto" w:fill="FFFFFF"/>
        <w:spacing w:before="100" w:beforeAutospacing="1" w:after="100" w:afterAutospacing="1" w:line="240" w:lineRule="auto"/>
        <w:jc w:val="both"/>
        <w:outlineLvl w:val="3"/>
        <w:rPr>
          <w:rFonts w:ascii="Times New Roman" w:eastAsia="Times New Roman" w:hAnsi="Times New Roman" w:cs="Times New Roman"/>
          <w:bCs/>
          <w:i/>
          <w:color w:val="5B5E5F"/>
          <w:sz w:val="24"/>
          <w:szCs w:val="24"/>
          <w:u w:val="single"/>
          <w:lang w:eastAsia="ru-RU"/>
        </w:rPr>
      </w:pPr>
      <w:r w:rsidRPr="00EE1BD1">
        <w:rPr>
          <w:rFonts w:ascii="Times New Roman" w:eastAsia="Times New Roman" w:hAnsi="Times New Roman" w:cs="Times New Roman"/>
          <w:bCs/>
          <w:i/>
          <w:color w:val="5B5E5F"/>
          <w:sz w:val="24"/>
          <w:szCs w:val="24"/>
          <w:u w:val="single"/>
          <w:lang w:eastAsia="ru-RU"/>
        </w:rPr>
        <w:t>Информация об изменениях:</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57" w:anchor="block_1008" w:history="1">
        <w:r w:rsidR="003C375D" w:rsidRPr="00EE1BD1">
          <w:rPr>
            <w:rFonts w:ascii="Times New Roman" w:eastAsia="Times New Roman" w:hAnsi="Times New Roman" w:cs="Times New Roman"/>
            <w:bCs/>
            <w:color w:val="3272C0"/>
            <w:sz w:val="24"/>
            <w:szCs w:val="24"/>
            <w:lang w:eastAsia="ru-RU"/>
          </w:rPr>
          <w:t>Приказом</w:t>
        </w:r>
      </w:hyperlink>
      <w:r w:rsidR="003C375D" w:rsidRPr="00EE1BD1">
        <w:rPr>
          <w:rFonts w:ascii="Times New Roman" w:eastAsia="Times New Roman" w:hAnsi="Times New Roman" w:cs="Times New Roman"/>
          <w:bCs/>
          <w:color w:val="5B5E5F"/>
          <w:sz w:val="24"/>
          <w:szCs w:val="24"/>
          <w:lang w:eastAsia="ru-RU"/>
        </w:rPr>
        <w:t xml:space="preserve"> </w:t>
      </w:r>
      <w:proofErr w:type="spellStart"/>
      <w:r w:rsidR="003C375D" w:rsidRPr="00EE1BD1">
        <w:rPr>
          <w:rFonts w:ascii="Times New Roman" w:eastAsia="Times New Roman" w:hAnsi="Times New Roman" w:cs="Times New Roman"/>
          <w:bCs/>
          <w:color w:val="5B5E5F"/>
          <w:sz w:val="24"/>
          <w:szCs w:val="24"/>
          <w:lang w:eastAsia="ru-RU"/>
        </w:rPr>
        <w:t>Минобрнауки</w:t>
      </w:r>
      <w:proofErr w:type="spellEnd"/>
      <w:r w:rsidR="003C375D" w:rsidRPr="00EE1BD1">
        <w:rPr>
          <w:rFonts w:ascii="Times New Roman" w:eastAsia="Times New Roman" w:hAnsi="Times New Roman" w:cs="Times New Roman"/>
          <w:bCs/>
          <w:color w:val="5B5E5F"/>
          <w:sz w:val="24"/>
          <w:szCs w:val="24"/>
          <w:lang w:eastAsia="ru-RU"/>
        </w:rPr>
        <w:t xml:space="preserve"> России от 17 декабря 2015 г. N 1488 в пункт 51 внесены изменения</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58" w:anchor="block_51" w:history="1">
        <w:r w:rsidR="003C375D" w:rsidRPr="00EE1BD1">
          <w:rPr>
            <w:rFonts w:ascii="Times New Roman" w:eastAsia="Times New Roman" w:hAnsi="Times New Roman" w:cs="Times New Roman"/>
            <w:bCs/>
            <w:color w:val="3272C0"/>
            <w:sz w:val="24"/>
            <w:szCs w:val="24"/>
            <w:lang w:eastAsia="ru-RU"/>
          </w:rPr>
          <w:t>См. текст пункта в предыдущей редакции</w:t>
        </w:r>
      </w:hyperlink>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51. В городах федерального значения Москве, Санкт-Петербурге и Севастополе муниципальный этап олимпиады проводится с учетом, установленных в указанных субъектах Российской Федерации особенностей организации местного самоуправления.</w:t>
      </w:r>
    </w:p>
    <w:p w:rsidR="003C375D" w:rsidRPr="00EE1BD1" w:rsidRDefault="003C375D" w:rsidP="00EE1BD1">
      <w:pPr>
        <w:shd w:val="clear" w:color="auto" w:fill="FFFFFF"/>
        <w:spacing w:before="100" w:beforeAutospacing="1" w:after="100" w:afterAutospacing="1" w:line="240" w:lineRule="auto"/>
        <w:jc w:val="center"/>
        <w:rPr>
          <w:rFonts w:ascii="Times New Roman" w:eastAsia="Times New Roman" w:hAnsi="Times New Roman" w:cs="Times New Roman"/>
          <w:b/>
          <w:bCs/>
          <w:color w:val="5B5E5F"/>
          <w:sz w:val="24"/>
          <w:szCs w:val="24"/>
          <w:lang w:eastAsia="ru-RU"/>
        </w:rPr>
      </w:pPr>
      <w:r w:rsidRPr="00EE1BD1">
        <w:rPr>
          <w:rFonts w:ascii="Times New Roman" w:eastAsia="Times New Roman" w:hAnsi="Times New Roman" w:cs="Times New Roman"/>
          <w:b/>
          <w:bCs/>
          <w:color w:val="5B5E5F"/>
          <w:sz w:val="24"/>
          <w:szCs w:val="24"/>
          <w:lang w:eastAsia="ru-RU"/>
        </w:rPr>
        <w:t>V. Проведение регионального этапа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52. Региональный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9 - 11 классов.</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53. Конкретные сроки проведения регионального этапа олимпиады </w:t>
      </w:r>
      <w:hyperlink r:id="rId59" w:anchor="block_1" w:history="1">
        <w:r w:rsidRPr="00EE1BD1">
          <w:rPr>
            <w:rFonts w:ascii="Times New Roman" w:eastAsia="Times New Roman" w:hAnsi="Times New Roman" w:cs="Times New Roman"/>
            <w:bCs/>
            <w:color w:val="3272C0"/>
            <w:sz w:val="24"/>
            <w:szCs w:val="24"/>
            <w:lang w:eastAsia="ru-RU"/>
          </w:rPr>
          <w:t>устанавливает</w:t>
        </w:r>
      </w:hyperlink>
      <w:r w:rsidRPr="00EE1BD1">
        <w:rPr>
          <w:rFonts w:ascii="Times New Roman" w:eastAsia="Times New Roman" w:hAnsi="Times New Roman" w:cs="Times New Roman"/>
          <w:bCs/>
          <w:color w:val="5B5E5F"/>
          <w:sz w:val="24"/>
          <w:szCs w:val="24"/>
          <w:lang w:eastAsia="ru-RU"/>
        </w:rPr>
        <w:t xml:space="preserve"> </w:t>
      </w:r>
      <w:proofErr w:type="spellStart"/>
      <w:r w:rsidRPr="00EE1BD1">
        <w:rPr>
          <w:rFonts w:ascii="Times New Roman" w:eastAsia="Times New Roman" w:hAnsi="Times New Roman" w:cs="Times New Roman"/>
          <w:bCs/>
          <w:color w:val="5B5E5F"/>
          <w:sz w:val="24"/>
          <w:szCs w:val="24"/>
          <w:lang w:eastAsia="ru-RU"/>
        </w:rPr>
        <w:t>Минобрнауки</w:t>
      </w:r>
      <w:proofErr w:type="spellEnd"/>
      <w:r w:rsidRPr="00EE1BD1">
        <w:rPr>
          <w:rFonts w:ascii="Times New Roman" w:eastAsia="Times New Roman" w:hAnsi="Times New Roman" w:cs="Times New Roman"/>
          <w:bCs/>
          <w:color w:val="5B5E5F"/>
          <w:sz w:val="24"/>
          <w:szCs w:val="24"/>
          <w:lang w:eastAsia="ru-RU"/>
        </w:rPr>
        <w:t xml:space="preserve"> России.</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Срок окончания регионального этапа олимпиады - не позднее 25 февраля.</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lastRenderedPageBreak/>
        <w:t>Конкретные места проведения регионального этапа олимпиады по каждому общеобразовательному предмету устанавливает орган государственной власти субъекта Российской Федерации, осуществляющий государственное управление в сфере образования.</w:t>
      </w:r>
    </w:p>
    <w:p w:rsidR="003C375D" w:rsidRPr="00EE1BD1" w:rsidRDefault="003C375D" w:rsidP="00EE1BD1">
      <w:pPr>
        <w:shd w:val="clear" w:color="auto" w:fill="FFFFFF"/>
        <w:spacing w:before="100" w:beforeAutospacing="1" w:after="100" w:afterAutospacing="1" w:line="240" w:lineRule="auto"/>
        <w:jc w:val="both"/>
        <w:outlineLvl w:val="3"/>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ГАРАНТ:</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proofErr w:type="gramStart"/>
      <w:r w:rsidRPr="00EE1BD1">
        <w:rPr>
          <w:rFonts w:ascii="Times New Roman" w:eastAsia="Times New Roman" w:hAnsi="Times New Roman" w:cs="Times New Roman"/>
          <w:bCs/>
          <w:color w:val="5B5E5F"/>
          <w:sz w:val="24"/>
          <w:szCs w:val="24"/>
          <w:lang w:eastAsia="ru-RU"/>
        </w:rPr>
        <w:t xml:space="preserve">См. </w:t>
      </w:r>
      <w:hyperlink r:id="rId60" w:anchor="block_1000" w:history="1">
        <w:r w:rsidRPr="00EE1BD1">
          <w:rPr>
            <w:rFonts w:ascii="Times New Roman" w:eastAsia="Times New Roman" w:hAnsi="Times New Roman" w:cs="Times New Roman"/>
            <w:bCs/>
            <w:color w:val="3272C0"/>
            <w:sz w:val="24"/>
            <w:szCs w:val="24"/>
            <w:lang w:eastAsia="ru-RU"/>
          </w:rPr>
          <w:t>Временные регламенты</w:t>
        </w:r>
      </w:hyperlink>
      <w:r w:rsidRPr="00EE1BD1">
        <w:rPr>
          <w:rFonts w:ascii="Times New Roman" w:eastAsia="Times New Roman" w:hAnsi="Times New Roman" w:cs="Times New Roman"/>
          <w:bCs/>
          <w:color w:val="5B5E5F"/>
          <w:sz w:val="24"/>
          <w:szCs w:val="24"/>
          <w:lang w:eastAsia="ru-RU"/>
        </w:rPr>
        <w:t xml:space="preserve"> проведения туров регионального этапа всероссийской олимпиады школьников в субъектах РФ в 2016/17 учебном г., направленные </w:t>
      </w:r>
      <w:hyperlink r:id="rId61" w:history="1">
        <w:r w:rsidRPr="00EE1BD1">
          <w:rPr>
            <w:rFonts w:ascii="Times New Roman" w:eastAsia="Times New Roman" w:hAnsi="Times New Roman" w:cs="Times New Roman"/>
            <w:bCs/>
            <w:color w:val="3272C0"/>
            <w:sz w:val="24"/>
            <w:szCs w:val="24"/>
            <w:lang w:eastAsia="ru-RU"/>
          </w:rPr>
          <w:t>письмом</w:t>
        </w:r>
      </w:hyperlink>
      <w:r w:rsidRPr="00EE1BD1">
        <w:rPr>
          <w:rFonts w:ascii="Times New Roman" w:eastAsia="Times New Roman" w:hAnsi="Times New Roman" w:cs="Times New Roman"/>
          <w:bCs/>
          <w:color w:val="5B5E5F"/>
          <w:sz w:val="24"/>
          <w:szCs w:val="24"/>
          <w:lang w:eastAsia="ru-RU"/>
        </w:rPr>
        <w:t xml:space="preserve"> </w:t>
      </w:r>
      <w:proofErr w:type="spellStart"/>
      <w:r w:rsidRPr="00EE1BD1">
        <w:rPr>
          <w:rFonts w:ascii="Times New Roman" w:eastAsia="Times New Roman" w:hAnsi="Times New Roman" w:cs="Times New Roman"/>
          <w:bCs/>
          <w:color w:val="5B5E5F"/>
          <w:sz w:val="24"/>
          <w:szCs w:val="24"/>
          <w:lang w:eastAsia="ru-RU"/>
        </w:rPr>
        <w:t>Минобрнауки</w:t>
      </w:r>
      <w:proofErr w:type="spellEnd"/>
      <w:r w:rsidRPr="00EE1BD1">
        <w:rPr>
          <w:rFonts w:ascii="Times New Roman" w:eastAsia="Times New Roman" w:hAnsi="Times New Roman" w:cs="Times New Roman"/>
          <w:bCs/>
          <w:color w:val="5B5E5F"/>
          <w:sz w:val="24"/>
          <w:szCs w:val="24"/>
          <w:lang w:eastAsia="ru-RU"/>
        </w:rPr>
        <w:t xml:space="preserve"> России от 7 декабря 2016 г. N 08-2660</w:t>
      </w:r>
      <w:proofErr w:type="gramEnd"/>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54. На региональном этапе олимпиады по каждому общеобразовательному предмету принимают индивидуальное участие:</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победители и призёры регионального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proofErr w:type="gramStart"/>
      <w:r w:rsidRPr="00EE1BD1">
        <w:rPr>
          <w:rFonts w:ascii="Times New Roman" w:eastAsia="Times New Roman" w:hAnsi="Times New Roman" w:cs="Times New Roman"/>
          <w:bCs/>
          <w:color w:val="5B5E5F"/>
          <w:sz w:val="24"/>
          <w:szCs w:val="24"/>
          <w:lang w:eastAsia="ru-RU"/>
        </w:rPr>
        <w:t>обучающиеся 9-11 классов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за пределами территории Российской Федерации, и загранучреждений Министерства иностранных дел Российской Федерации, имеющих в своей структуре специализированные структурные образовательные подразделения</w:t>
      </w:r>
      <w:hyperlink r:id="rId62" w:anchor="block_903" w:history="1">
        <w:r w:rsidRPr="00EE1BD1">
          <w:rPr>
            <w:rFonts w:ascii="Times New Roman" w:eastAsia="Times New Roman" w:hAnsi="Times New Roman" w:cs="Times New Roman"/>
            <w:bCs/>
            <w:color w:val="3272C0"/>
            <w:sz w:val="24"/>
            <w:szCs w:val="24"/>
            <w:lang w:eastAsia="ru-RU"/>
          </w:rPr>
          <w:t>***</w:t>
        </w:r>
      </w:hyperlink>
      <w:r w:rsidRPr="00EE1BD1">
        <w:rPr>
          <w:rFonts w:ascii="Times New Roman" w:eastAsia="Times New Roman" w:hAnsi="Times New Roman" w:cs="Times New Roman"/>
          <w:bCs/>
          <w:color w:val="5B5E5F"/>
          <w:sz w:val="24"/>
          <w:szCs w:val="24"/>
          <w:lang w:eastAsia="ru-RU"/>
        </w:rPr>
        <w:t>.</w:t>
      </w:r>
      <w:proofErr w:type="gramEnd"/>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55. Победители и призёры регионального этапа олимпиады предыдущего года вправе выполнять олимпиадные задания, разработанные для </w:t>
      </w:r>
      <w:proofErr w:type="gramStart"/>
      <w:r w:rsidRPr="00EE1BD1">
        <w:rPr>
          <w:rFonts w:ascii="Times New Roman" w:eastAsia="Times New Roman" w:hAnsi="Times New Roman" w:cs="Times New Roman"/>
          <w:bCs/>
          <w:color w:val="5B5E5F"/>
          <w:sz w:val="24"/>
          <w:szCs w:val="24"/>
          <w:lang w:eastAsia="ru-RU"/>
        </w:rPr>
        <w:t>более старших</w:t>
      </w:r>
      <w:proofErr w:type="gramEnd"/>
      <w:r w:rsidRPr="00EE1BD1">
        <w:rPr>
          <w:rFonts w:ascii="Times New Roman" w:eastAsia="Times New Roman" w:hAnsi="Times New Roman" w:cs="Times New Roman"/>
          <w:bCs/>
          <w:color w:val="5B5E5F"/>
          <w:sz w:val="24"/>
          <w:szCs w:val="24"/>
          <w:lang w:eastAsia="ru-RU"/>
        </w:rPr>
        <w:t xml:space="preserve"> классов по отношению к тем, в которых они проходят обучение. В случае их прохождения на заключительный этап </w:t>
      </w:r>
      <w:proofErr w:type="gramStart"/>
      <w:r w:rsidRPr="00EE1BD1">
        <w:rPr>
          <w:rFonts w:ascii="Times New Roman" w:eastAsia="Times New Roman" w:hAnsi="Times New Roman" w:cs="Times New Roman"/>
          <w:bCs/>
          <w:color w:val="5B5E5F"/>
          <w:sz w:val="24"/>
          <w:szCs w:val="24"/>
          <w:lang w:eastAsia="ru-RU"/>
        </w:rPr>
        <w:t>олимпиады, данные участники олимпиады выполняют</w:t>
      </w:r>
      <w:proofErr w:type="gramEnd"/>
      <w:r w:rsidRPr="00EE1BD1">
        <w:rPr>
          <w:rFonts w:ascii="Times New Roman" w:eastAsia="Times New Roman" w:hAnsi="Times New Roman" w:cs="Times New Roman"/>
          <w:bCs/>
          <w:color w:val="5B5E5F"/>
          <w:sz w:val="24"/>
          <w:szCs w:val="24"/>
          <w:lang w:eastAsia="ru-RU"/>
        </w:rPr>
        <w:t xml:space="preserve"> олимпиадные задания, разработанные для класса, который они выбрали на региональном этапе олимпиады.</w:t>
      </w:r>
    </w:p>
    <w:p w:rsidR="003C375D" w:rsidRPr="00BD2DE6" w:rsidRDefault="003C375D" w:rsidP="00EE1BD1">
      <w:pPr>
        <w:shd w:val="clear" w:color="auto" w:fill="FFFFFF"/>
        <w:spacing w:before="100" w:beforeAutospacing="1" w:after="100" w:afterAutospacing="1" w:line="240" w:lineRule="auto"/>
        <w:jc w:val="both"/>
        <w:outlineLvl w:val="3"/>
        <w:rPr>
          <w:rFonts w:ascii="Times New Roman" w:eastAsia="Times New Roman" w:hAnsi="Times New Roman" w:cs="Times New Roman"/>
          <w:bCs/>
          <w:i/>
          <w:color w:val="5B5E5F"/>
          <w:sz w:val="24"/>
          <w:szCs w:val="24"/>
          <w:u w:val="single"/>
          <w:lang w:eastAsia="ru-RU"/>
        </w:rPr>
      </w:pPr>
      <w:r w:rsidRPr="00BD2DE6">
        <w:rPr>
          <w:rFonts w:ascii="Times New Roman" w:eastAsia="Times New Roman" w:hAnsi="Times New Roman" w:cs="Times New Roman"/>
          <w:bCs/>
          <w:i/>
          <w:color w:val="5B5E5F"/>
          <w:sz w:val="24"/>
          <w:szCs w:val="24"/>
          <w:u w:val="single"/>
          <w:lang w:eastAsia="ru-RU"/>
        </w:rPr>
        <w:t>Информация об изменениях:</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63" w:anchor="block_1017" w:history="1">
        <w:r w:rsidR="003C375D" w:rsidRPr="00EE1BD1">
          <w:rPr>
            <w:rFonts w:ascii="Times New Roman" w:eastAsia="Times New Roman" w:hAnsi="Times New Roman" w:cs="Times New Roman"/>
            <w:bCs/>
            <w:color w:val="3272C0"/>
            <w:sz w:val="24"/>
            <w:szCs w:val="24"/>
            <w:lang w:eastAsia="ru-RU"/>
          </w:rPr>
          <w:t>Приказом</w:t>
        </w:r>
      </w:hyperlink>
      <w:r w:rsidR="003C375D" w:rsidRPr="00EE1BD1">
        <w:rPr>
          <w:rFonts w:ascii="Times New Roman" w:eastAsia="Times New Roman" w:hAnsi="Times New Roman" w:cs="Times New Roman"/>
          <w:bCs/>
          <w:color w:val="5B5E5F"/>
          <w:sz w:val="24"/>
          <w:szCs w:val="24"/>
          <w:lang w:eastAsia="ru-RU"/>
        </w:rPr>
        <w:t xml:space="preserve"> </w:t>
      </w:r>
      <w:proofErr w:type="spellStart"/>
      <w:r w:rsidR="003C375D" w:rsidRPr="00EE1BD1">
        <w:rPr>
          <w:rFonts w:ascii="Times New Roman" w:eastAsia="Times New Roman" w:hAnsi="Times New Roman" w:cs="Times New Roman"/>
          <w:bCs/>
          <w:color w:val="5B5E5F"/>
          <w:sz w:val="24"/>
          <w:szCs w:val="24"/>
          <w:lang w:eastAsia="ru-RU"/>
        </w:rPr>
        <w:t>Минобрнауки</w:t>
      </w:r>
      <w:proofErr w:type="spellEnd"/>
      <w:r w:rsidR="003C375D" w:rsidRPr="00EE1BD1">
        <w:rPr>
          <w:rFonts w:ascii="Times New Roman" w:eastAsia="Times New Roman" w:hAnsi="Times New Roman" w:cs="Times New Roman"/>
          <w:bCs/>
          <w:color w:val="5B5E5F"/>
          <w:sz w:val="24"/>
          <w:szCs w:val="24"/>
          <w:lang w:eastAsia="ru-RU"/>
        </w:rPr>
        <w:t xml:space="preserve"> России от 17 марта 2015 г. N 249 в пункт 56 внесены изменения</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64" w:anchor="block_56" w:history="1">
        <w:r w:rsidR="003C375D" w:rsidRPr="00EE1BD1">
          <w:rPr>
            <w:rFonts w:ascii="Times New Roman" w:eastAsia="Times New Roman" w:hAnsi="Times New Roman" w:cs="Times New Roman"/>
            <w:bCs/>
            <w:color w:val="3272C0"/>
            <w:sz w:val="24"/>
            <w:szCs w:val="24"/>
            <w:lang w:eastAsia="ru-RU"/>
          </w:rPr>
          <w:t>См. текст пункта в предыдущей редакции</w:t>
        </w:r>
      </w:hyperlink>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56. Организатор регионального этапа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устанавливает формат </w:t>
      </w:r>
      <w:proofErr w:type="gramStart"/>
      <w:r w:rsidRPr="00EE1BD1">
        <w:rPr>
          <w:rFonts w:ascii="Times New Roman" w:eastAsia="Times New Roman" w:hAnsi="Times New Roman" w:cs="Times New Roman"/>
          <w:bCs/>
          <w:color w:val="5B5E5F"/>
          <w:sz w:val="24"/>
          <w:szCs w:val="24"/>
          <w:lang w:eastAsia="ru-RU"/>
        </w:rPr>
        <w:t>представления результатов участников муниципального этапа олимпиады</w:t>
      </w:r>
      <w:proofErr w:type="gramEnd"/>
      <w:r w:rsidRPr="00EE1BD1">
        <w:rPr>
          <w:rFonts w:ascii="Times New Roman" w:eastAsia="Times New Roman" w:hAnsi="Times New Roman" w:cs="Times New Roman"/>
          <w:bCs/>
          <w:color w:val="5B5E5F"/>
          <w:sz w:val="24"/>
          <w:szCs w:val="24"/>
          <w:lang w:eastAsia="ru-RU"/>
        </w:rPr>
        <w:t xml:space="preserve"> по каждому общеобразовательному предмету;</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формирует оргкомитет регионального этапа олимпиады и утверждает его состав;</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формирует жюри регионального этапа олимпиады по каждому общеобразовательному предмету и утверждает их составы;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формирует региональные предметно-методические комиссии олимпиады и утверждает их составы;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устанавливает количество баллов по каждому общеобразовательному предмету и классу, необходимое для участия на региональном этапе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lastRenderedPageBreak/>
        <w:t xml:space="preserve">обеспечивает хранение олимпиадных заданий по каждому общеобразовательному предмету для регионального этапа олимпиады, несёт установленную </w:t>
      </w:r>
      <w:hyperlink r:id="rId65" w:anchor="block_17" w:history="1">
        <w:r w:rsidRPr="00EE1BD1">
          <w:rPr>
            <w:rFonts w:ascii="Times New Roman" w:eastAsia="Times New Roman" w:hAnsi="Times New Roman" w:cs="Times New Roman"/>
            <w:bCs/>
            <w:color w:val="3272C0"/>
            <w:sz w:val="24"/>
            <w:szCs w:val="24"/>
            <w:lang w:eastAsia="ru-RU"/>
          </w:rPr>
          <w:t>законодательством</w:t>
        </w:r>
      </w:hyperlink>
      <w:r w:rsidRPr="00EE1BD1">
        <w:rPr>
          <w:rFonts w:ascii="Times New Roman" w:eastAsia="Times New Roman" w:hAnsi="Times New Roman" w:cs="Times New Roman"/>
          <w:bCs/>
          <w:color w:val="5B5E5F"/>
          <w:sz w:val="24"/>
          <w:szCs w:val="24"/>
          <w:lang w:eastAsia="ru-RU"/>
        </w:rPr>
        <w:t xml:space="preserve"> Российской Федерации ответственность за их конфиденциальность;</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proofErr w:type="gramStart"/>
      <w:r w:rsidRPr="00EE1BD1">
        <w:rPr>
          <w:rFonts w:ascii="Times New Roman" w:eastAsia="Times New Roman" w:hAnsi="Times New Roman" w:cs="Times New Roman"/>
          <w:bCs/>
          <w:color w:val="5B5E5F"/>
          <w:sz w:val="24"/>
          <w:szCs w:val="24"/>
          <w:lang w:eastAsia="ru-RU"/>
        </w:rPr>
        <w:t>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субъекта Российской Федерации, участников регионального этапа олимпиады и их родителей (законных представителей) о сроках и местах проведения регионального этапа олимпиады по каждому общеобразовательному предмету, а также о настоящем Порядке и требованиях</w:t>
      </w:r>
      <w:proofErr w:type="gramEnd"/>
      <w:r w:rsidRPr="00EE1BD1">
        <w:rPr>
          <w:rFonts w:ascii="Times New Roman" w:eastAsia="Times New Roman" w:hAnsi="Times New Roman" w:cs="Times New Roman"/>
          <w:bCs/>
          <w:color w:val="5B5E5F"/>
          <w:sz w:val="24"/>
          <w:szCs w:val="24"/>
          <w:lang w:eastAsia="ru-RU"/>
        </w:rPr>
        <w:t xml:space="preserve"> к организации и проведению регионального этапа олимпиады по каждому общеобразовательному предмету;</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определяет квоты победителей и призёров регионального этапа олимпиады по каждому общеобразовательному предмету;</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утверждает результаты регионального этапа олимпиады по каждому общеобразовательному предмету (рейтинг победителей и рейтинг призёров регионального этапа олимпиады) и публикует их на своём официальном сайте в сети "Интернет", в том числе протоколы жюри регионального этапа олимпиады по каждому общеобразовательному предмету;</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публикует на своём официальном сайте в сети "Интернет" с учётом утверждённых центральными предметно-методическими комиссиями олимпиады требований к проведению регионального этапа олимпиады по каждому общеобразовательному предмету олимпиадные работы победителей и призёров регионального этапа олимпиады с указанием сведений об участниках;</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передаёт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формате, установленном </w:t>
      </w:r>
      <w:proofErr w:type="spellStart"/>
      <w:r w:rsidRPr="00EE1BD1">
        <w:rPr>
          <w:rFonts w:ascii="Times New Roman" w:eastAsia="Times New Roman" w:hAnsi="Times New Roman" w:cs="Times New Roman"/>
          <w:bCs/>
          <w:color w:val="5B5E5F"/>
          <w:sz w:val="24"/>
          <w:szCs w:val="24"/>
          <w:lang w:eastAsia="ru-RU"/>
        </w:rPr>
        <w:t>Минобрнауки</w:t>
      </w:r>
      <w:proofErr w:type="spellEnd"/>
      <w:r w:rsidRPr="00EE1BD1">
        <w:rPr>
          <w:rFonts w:ascii="Times New Roman" w:eastAsia="Times New Roman" w:hAnsi="Times New Roman" w:cs="Times New Roman"/>
          <w:bCs/>
          <w:color w:val="5B5E5F"/>
          <w:sz w:val="24"/>
          <w:szCs w:val="24"/>
          <w:lang w:eastAsia="ru-RU"/>
        </w:rPr>
        <w:t xml:space="preserve"> России;</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награждает победителей и призёров регионального этапа олимпиады поощрительными грамотами;</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proofErr w:type="gramStart"/>
      <w:r w:rsidRPr="00EE1BD1">
        <w:rPr>
          <w:rFonts w:ascii="Times New Roman" w:eastAsia="Times New Roman" w:hAnsi="Times New Roman" w:cs="Times New Roman"/>
          <w:bCs/>
          <w:color w:val="5B5E5F"/>
          <w:sz w:val="24"/>
          <w:szCs w:val="24"/>
          <w:lang w:eastAsia="ru-RU"/>
        </w:rPr>
        <w:t xml:space="preserve">осуществляет из средств бюджета субъекта Российской Федерации и (или) средств юридических лиц организационное и финансовое обеспечение участия в заключительном этапе олимпиады участников регионального этапа олимпиады, набравших необходимое количество баллов, установленное </w:t>
      </w:r>
      <w:proofErr w:type="spellStart"/>
      <w:r w:rsidRPr="00EE1BD1">
        <w:rPr>
          <w:rFonts w:ascii="Times New Roman" w:eastAsia="Times New Roman" w:hAnsi="Times New Roman" w:cs="Times New Roman"/>
          <w:bCs/>
          <w:color w:val="5B5E5F"/>
          <w:sz w:val="24"/>
          <w:szCs w:val="24"/>
          <w:lang w:eastAsia="ru-RU"/>
        </w:rPr>
        <w:t>Минобрнауки</w:t>
      </w:r>
      <w:proofErr w:type="spellEnd"/>
      <w:r w:rsidRPr="00EE1BD1">
        <w:rPr>
          <w:rFonts w:ascii="Times New Roman" w:eastAsia="Times New Roman" w:hAnsi="Times New Roman" w:cs="Times New Roman"/>
          <w:bCs/>
          <w:color w:val="5B5E5F"/>
          <w:sz w:val="24"/>
          <w:szCs w:val="24"/>
          <w:lang w:eastAsia="ru-RU"/>
        </w:rPr>
        <w:t xml:space="preserve"> России для участия в заключительном этапе олимпиады, а также сопровождающих их лиц (страхование жизни и здоровья участников заключительного этапа олимпиады, проезд участников заключительного этапа олимпиады и сопровождающих их лиц</w:t>
      </w:r>
      <w:proofErr w:type="gramEnd"/>
      <w:r w:rsidRPr="00EE1BD1">
        <w:rPr>
          <w:rFonts w:ascii="Times New Roman" w:eastAsia="Times New Roman" w:hAnsi="Times New Roman" w:cs="Times New Roman"/>
          <w:bCs/>
          <w:color w:val="5B5E5F"/>
          <w:sz w:val="24"/>
          <w:szCs w:val="24"/>
          <w:lang w:eastAsia="ru-RU"/>
        </w:rPr>
        <w:t xml:space="preserve"> к месту проведения заключительного этапа олимпиады и обратно, оплата питания, проживания, транспортное и экскурсионное обслуживание сопровождающих лиц).</w:t>
      </w:r>
    </w:p>
    <w:p w:rsidR="003C375D" w:rsidRPr="00BD2DE6" w:rsidRDefault="003C375D" w:rsidP="00EE1BD1">
      <w:pPr>
        <w:shd w:val="clear" w:color="auto" w:fill="FFFFFF"/>
        <w:spacing w:before="100" w:beforeAutospacing="1" w:after="100" w:afterAutospacing="1" w:line="240" w:lineRule="auto"/>
        <w:jc w:val="both"/>
        <w:outlineLvl w:val="3"/>
        <w:rPr>
          <w:rFonts w:ascii="Times New Roman" w:eastAsia="Times New Roman" w:hAnsi="Times New Roman" w:cs="Times New Roman"/>
          <w:bCs/>
          <w:i/>
          <w:color w:val="5B5E5F"/>
          <w:sz w:val="24"/>
          <w:szCs w:val="24"/>
          <w:u w:val="single"/>
          <w:lang w:eastAsia="ru-RU"/>
        </w:rPr>
      </w:pPr>
      <w:r w:rsidRPr="00BD2DE6">
        <w:rPr>
          <w:rFonts w:ascii="Times New Roman" w:eastAsia="Times New Roman" w:hAnsi="Times New Roman" w:cs="Times New Roman"/>
          <w:bCs/>
          <w:i/>
          <w:color w:val="5B5E5F"/>
          <w:sz w:val="24"/>
          <w:szCs w:val="24"/>
          <w:u w:val="single"/>
          <w:lang w:eastAsia="ru-RU"/>
        </w:rPr>
        <w:t>Информация об изменениях:</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66" w:anchor="block_1018" w:history="1">
        <w:r w:rsidR="003C375D" w:rsidRPr="00EE1BD1">
          <w:rPr>
            <w:rFonts w:ascii="Times New Roman" w:eastAsia="Times New Roman" w:hAnsi="Times New Roman" w:cs="Times New Roman"/>
            <w:bCs/>
            <w:color w:val="3272C0"/>
            <w:sz w:val="24"/>
            <w:szCs w:val="24"/>
            <w:lang w:eastAsia="ru-RU"/>
          </w:rPr>
          <w:t>Приказом</w:t>
        </w:r>
      </w:hyperlink>
      <w:r w:rsidR="003C375D" w:rsidRPr="00EE1BD1">
        <w:rPr>
          <w:rFonts w:ascii="Times New Roman" w:eastAsia="Times New Roman" w:hAnsi="Times New Roman" w:cs="Times New Roman"/>
          <w:bCs/>
          <w:color w:val="5B5E5F"/>
          <w:sz w:val="24"/>
          <w:szCs w:val="24"/>
          <w:lang w:eastAsia="ru-RU"/>
        </w:rPr>
        <w:t xml:space="preserve"> </w:t>
      </w:r>
      <w:proofErr w:type="spellStart"/>
      <w:r w:rsidR="003C375D" w:rsidRPr="00EE1BD1">
        <w:rPr>
          <w:rFonts w:ascii="Times New Roman" w:eastAsia="Times New Roman" w:hAnsi="Times New Roman" w:cs="Times New Roman"/>
          <w:bCs/>
          <w:color w:val="5B5E5F"/>
          <w:sz w:val="24"/>
          <w:szCs w:val="24"/>
          <w:lang w:eastAsia="ru-RU"/>
        </w:rPr>
        <w:t>Минобрнауки</w:t>
      </w:r>
      <w:proofErr w:type="spellEnd"/>
      <w:r w:rsidR="003C375D" w:rsidRPr="00EE1BD1">
        <w:rPr>
          <w:rFonts w:ascii="Times New Roman" w:eastAsia="Times New Roman" w:hAnsi="Times New Roman" w:cs="Times New Roman"/>
          <w:bCs/>
          <w:color w:val="5B5E5F"/>
          <w:sz w:val="24"/>
          <w:szCs w:val="24"/>
          <w:lang w:eastAsia="ru-RU"/>
        </w:rPr>
        <w:t xml:space="preserve"> России от 17 марта 2015 г. N 249 в пункт 57 внесены изменения</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67" w:anchor="block_57" w:history="1">
        <w:r w:rsidR="003C375D" w:rsidRPr="00EE1BD1">
          <w:rPr>
            <w:rFonts w:ascii="Times New Roman" w:eastAsia="Times New Roman" w:hAnsi="Times New Roman" w:cs="Times New Roman"/>
            <w:bCs/>
            <w:color w:val="3272C0"/>
            <w:sz w:val="24"/>
            <w:szCs w:val="24"/>
            <w:lang w:eastAsia="ru-RU"/>
          </w:rPr>
          <w:t>См. текст пункта в предыдущей редакции</w:t>
        </w:r>
      </w:hyperlink>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57. Оргкомитет регионального этапа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определяет организационно-технологическую модель проведения регионального этапа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proofErr w:type="gramStart"/>
      <w:r w:rsidRPr="00EE1BD1">
        <w:rPr>
          <w:rFonts w:ascii="Times New Roman" w:eastAsia="Times New Roman" w:hAnsi="Times New Roman" w:cs="Times New Roman"/>
          <w:bCs/>
          <w:color w:val="5B5E5F"/>
          <w:sz w:val="24"/>
          <w:szCs w:val="24"/>
          <w:lang w:eastAsia="ru-RU"/>
        </w:rPr>
        <w:t xml:space="preserve">обеспечивает организацию и проведение регионального этапа олимпиады в соответствии с утверждёнными центральными предметно-методическими комиссиями олимпиады требованиями к проведению регионального этапа олимпиады по каждому общеобразовательному предмету, настоящим Порядком и действующими на момент проведения олимпиады </w:t>
      </w:r>
      <w:hyperlink r:id="rId68" w:anchor="block_1000" w:history="1">
        <w:r w:rsidRPr="00EE1BD1">
          <w:rPr>
            <w:rFonts w:ascii="Times New Roman" w:eastAsia="Times New Roman" w:hAnsi="Times New Roman" w:cs="Times New Roman"/>
            <w:bCs/>
            <w:color w:val="3272C0"/>
            <w:sz w:val="24"/>
            <w:szCs w:val="24"/>
            <w:lang w:eastAsia="ru-RU"/>
          </w:rPr>
          <w:t xml:space="preserve">санитарно-эпидемиологическими </w:t>
        </w:r>
        <w:r w:rsidRPr="00EE1BD1">
          <w:rPr>
            <w:rFonts w:ascii="Times New Roman" w:eastAsia="Times New Roman" w:hAnsi="Times New Roman" w:cs="Times New Roman"/>
            <w:bCs/>
            <w:color w:val="3272C0"/>
            <w:sz w:val="24"/>
            <w:szCs w:val="24"/>
            <w:lang w:eastAsia="ru-RU"/>
          </w:rPr>
          <w:lastRenderedPageBreak/>
          <w:t>требованиями</w:t>
        </w:r>
      </w:hyperlink>
      <w:r w:rsidRPr="00EE1BD1">
        <w:rPr>
          <w:rFonts w:ascii="Times New Roman" w:eastAsia="Times New Roman" w:hAnsi="Times New Roman" w:cs="Times New Roman"/>
          <w:bCs/>
          <w:color w:val="5B5E5F"/>
          <w:sz w:val="24"/>
          <w:szCs w:val="24"/>
          <w:lang w:eastAsia="ru-RU"/>
        </w:rP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обеспечивает при необходимости участников регионального этапа олимпиады проживанием и питанием </w:t>
      </w:r>
      <w:proofErr w:type="gramStart"/>
      <w:r w:rsidRPr="00EE1BD1">
        <w:rPr>
          <w:rFonts w:ascii="Times New Roman" w:eastAsia="Times New Roman" w:hAnsi="Times New Roman" w:cs="Times New Roman"/>
          <w:bCs/>
          <w:color w:val="5B5E5F"/>
          <w:sz w:val="24"/>
          <w:szCs w:val="24"/>
          <w:lang w:eastAsia="ru-RU"/>
        </w:rPr>
        <w:t>на время проведения регионального этапа олимпиады по каждому общеобразовательному предмету в соответствии с действующими на момент</w:t>
      </w:r>
      <w:proofErr w:type="gramEnd"/>
      <w:r w:rsidRPr="00EE1BD1">
        <w:rPr>
          <w:rFonts w:ascii="Times New Roman" w:eastAsia="Times New Roman" w:hAnsi="Times New Roman" w:cs="Times New Roman"/>
          <w:bCs/>
          <w:color w:val="5B5E5F"/>
          <w:sz w:val="24"/>
          <w:szCs w:val="24"/>
          <w:lang w:eastAsia="ru-RU"/>
        </w:rPr>
        <w:t xml:space="preserve"> проведения олимпиады санитарно-эпидемиологическими правилами и нормами;</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осуществляет кодирование (обезличивание) олимпиадных работ участников регионального этапа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несёт ответственность за жизнь и здоровье участников олимпиады во время проведения регионального этапа олимпиады по каждому общеобразовательному предмету.</w:t>
      </w:r>
    </w:p>
    <w:p w:rsidR="003C375D" w:rsidRPr="00BD2DE6" w:rsidRDefault="003C375D" w:rsidP="00EE1BD1">
      <w:pPr>
        <w:shd w:val="clear" w:color="auto" w:fill="FFFFFF"/>
        <w:spacing w:before="100" w:beforeAutospacing="1" w:after="100" w:afterAutospacing="1" w:line="240" w:lineRule="auto"/>
        <w:jc w:val="both"/>
        <w:outlineLvl w:val="3"/>
        <w:rPr>
          <w:rFonts w:ascii="Times New Roman" w:eastAsia="Times New Roman" w:hAnsi="Times New Roman" w:cs="Times New Roman"/>
          <w:bCs/>
          <w:color w:val="5B5E5F"/>
          <w:sz w:val="24"/>
          <w:szCs w:val="24"/>
          <w:u w:val="single"/>
          <w:lang w:eastAsia="ru-RU"/>
        </w:rPr>
      </w:pPr>
      <w:r w:rsidRPr="00BD2DE6">
        <w:rPr>
          <w:rFonts w:ascii="Times New Roman" w:eastAsia="Times New Roman" w:hAnsi="Times New Roman" w:cs="Times New Roman"/>
          <w:bCs/>
          <w:color w:val="5B5E5F"/>
          <w:sz w:val="24"/>
          <w:szCs w:val="24"/>
          <w:u w:val="single"/>
          <w:lang w:eastAsia="ru-RU"/>
        </w:rPr>
        <w:t>Информация об изменениях:</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69" w:anchor="block_1019" w:history="1">
        <w:r w:rsidR="003C375D" w:rsidRPr="00EE1BD1">
          <w:rPr>
            <w:rFonts w:ascii="Times New Roman" w:eastAsia="Times New Roman" w:hAnsi="Times New Roman" w:cs="Times New Roman"/>
            <w:bCs/>
            <w:color w:val="3272C0"/>
            <w:sz w:val="24"/>
            <w:szCs w:val="24"/>
            <w:lang w:eastAsia="ru-RU"/>
          </w:rPr>
          <w:t>Приказом</w:t>
        </w:r>
      </w:hyperlink>
      <w:r w:rsidR="003C375D" w:rsidRPr="00EE1BD1">
        <w:rPr>
          <w:rFonts w:ascii="Times New Roman" w:eastAsia="Times New Roman" w:hAnsi="Times New Roman" w:cs="Times New Roman"/>
          <w:bCs/>
          <w:color w:val="5B5E5F"/>
          <w:sz w:val="24"/>
          <w:szCs w:val="24"/>
          <w:lang w:eastAsia="ru-RU"/>
        </w:rPr>
        <w:t xml:space="preserve"> </w:t>
      </w:r>
      <w:proofErr w:type="spellStart"/>
      <w:r w:rsidR="003C375D" w:rsidRPr="00EE1BD1">
        <w:rPr>
          <w:rFonts w:ascii="Times New Roman" w:eastAsia="Times New Roman" w:hAnsi="Times New Roman" w:cs="Times New Roman"/>
          <w:bCs/>
          <w:color w:val="5B5E5F"/>
          <w:sz w:val="24"/>
          <w:szCs w:val="24"/>
          <w:lang w:eastAsia="ru-RU"/>
        </w:rPr>
        <w:t>Минобрнауки</w:t>
      </w:r>
      <w:proofErr w:type="spellEnd"/>
      <w:r w:rsidR="003C375D" w:rsidRPr="00EE1BD1">
        <w:rPr>
          <w:rFonts w:ascii="Times New Roman" w:eastAsia="Times New Roman" w:hAnsi="Times New Roman" w:cs="Times New Roman"/>
          <w:bCs/>
          <w:color w:val="5B5E5F"/>
          <w:sz w:val="24"/>
          <w:szCs w:val="24"/>
          <w:lang w:eastAsia="ru-RU"/>
        </w:rPr>
        <w:t xml:space="preserve"> России от 17 марта 2015 г. N 249 в пункт 58 внесены изменения</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70" w:anchor="block_58" w:history="1">
        <w:r w:rsidR="003C375D" w:rsidRPr="00EE1BD1">
          <w:rPr>
            <w:rFonts w:ascii="Times New Roman" w:eastAsia="Times New Roman" w:hAnsi="Times New Roman" w:cs="Times New Roman"/>
            <w:bCs/>
            <w:color w:val="3272C0"/>
            <w:sz w:val="24"/>
            <w:szCs w:val="24"/>
            <w:lang w:eastAsia="ru-RU"/>
          </w:rPr>
          <w:t>См. текст пункта в предыдущей редакции</w:t>
        </w:r>
      </w:hyperlink>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58. Состав оргкомитета регионального этапа олимпиады формируется из представителей органа государственной власти субъекта Российской Федерации, осуществляющего государственное управление в сфере образования, региональных предметно-методических комиссий олимпиады, педагогических и научно-педагогических работников.</w:t>
      </w:r>
    </w:p>
    <w:p w:rsidR="003C375D" w:rsidRPr="00BD2DE6" w:rsidRDefault="003C375D" w:rsidP="00EE1BD1">
      <w:pPr>
        <w:shd w:val="clear" w:color="auto" w:fill="FFFFFF"/>
        <w:spacing w:before="100" w:beforeAutospacing="1" w:after="100" w:afterAutospacing="1" w:line="240" w:lineRule="auto"/>
        <w:jc w:val="both"/>
        <w:outlineLvl w:val="3"/>
        <w:rPr>
          <w:rFonts w:ascii="Times New Roman" w:eastAsia="Times New Roman" w:hAnsi="Times New Roman" w:cs="Times New Roman"/>
          <w:bCs/>
          <w:i/>
          <w:color w:val="5B5E5F"/>
          <w:sz w:val="24"/>
          <w:szCs w:val="24"/>
          <w:u w:val="single"/>
          <w:lang w:eastAsia="ru-RU"/>
        </w:rPr>
      </w:pPr>
      <w:r w:rsidRPr="00BD2DE6">
        <w:rPr>
          <w:rFonts w:ascii="Times New Roman" w:eastAsia="Times New Roman" w:hAnsi="Times New Roman" w:cs="Times New Roman"/>
          <w:bCs/>
          <w:i/>
          <w:color w:val="5B5E5F"/>
          <w:sz w:val="24"/>
          <w:szCs w:val="24"/>
          <w:u w:val="single"/>
          <w:lang w:eastAsia="ru-RU"/>
        </w:rPr>
        <w:t>Информация об изменениях:</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71" w:anchor="block_1020" w:history="1">
        <w:r w:rsidR="003C375D" w:rsidRPr="00EE1BD1">
          <w:rPr>
            <w:rFonts w:ascii="Times New Roman" w:eastAsia="Times New Roman" w:hAnsi="Times New Roman" w:cs="Times New Roman"/>
            <w:bCs/>
            <w:color w:val="3272C0"/>
            <w:sz w:val="24"/>
            <w:szCs w:val="24"/>
            <w:lang w:eastAsia="ru-RU"/>
          </w:rPr>
          <w:t>Приказом</w:t>
        </w:r>
      </w:hyperlink>
      <w:r w:rsidR="003C375D" w:rsidRPr="00EE1BD1">
        <w:rPr>
          <w:rFonts w:ascii="Times New Roman" w:eastAsia="Times New Roman" w:hAnsi="Times New Roman" w:cs="Times New Roman"/>
          <w:bCs/>
          <w:color w:val="5B5E5F"/>
          <w:sz w:val="24"/>
          <w:szCs w:val="24"/>
          <w:lang w:eastAsia="ru-RU"/>
        </w:rPr>
        <w:t xml:space="preserve"> </w:t>
      </w:r>
      <w:proofErr w:type="spellStart"/>
      <w:r w:rsidR="003C375D" w:rsidRPr="00EE1BD1">
        <w:rPr>
          <w:rFonts w:ascii="Times New Roman" w:eastAsia="Times New Roman" w:hAnsi="Times New Roman" w:cs="Times New Roman"/>
          <w:bCs/>
          <w:color w:val="5B5E5F"/>
          <w:sz w:val="24"/>
          <w:szCs w:val="24"/>
          <w:lang w:eastAsia="ru-RU"/>
        </w:rPr>
        <w:t>Минобрнауки</w:t>
      </w:r>
      <w:proofErr w:type="spellEnd"/>
      <w:r w:rsidR="003C375D" w:rsidRPr="00EE1BD1">
        <w:rPr>
          <w:rFonts w:ascii="Times New Roman" w:eastAsia="Times New Roman" w:hAnsi="Times New Roman" w:cs="Times New Roman"/>
          <w:bCs/>
          <w:color w:val="5B5E5F"/>
          <w:sz w:val="24"/>
          <w:szCs w:val="24"/>
          <w:lang w:eastAsia="ru-RU"/>
        </w:rPr>
        <w:t xml:space="preserve"> России от 17 марта 2015 г. N 249 в пункт 59 внесены изменения</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72" w:anchor="block_59" w:history="1">
        <w:r w:rsidR="003C375D" w:rsidRPr="00EE1BD1">
          <w:rPr>
            <w:rFonts w:ascii="Times New Roman" w:eastAsia="Times New Roman" w:hAnsi="Times New Roman" w:cs="Times New Roman"/>
            <w:bCs/>
            <w:color w:val="3272C0"/>
            <w:sz w:val="24"/>
            <w:szCs w:val="24"/>
            <w:lang w:eastAsia="ru-RU"/>
          </w:rPr>
          <w:t>См. текст пункта в предыдущей редакции</w:t>
        </w:r>
      </w:hyperlink>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59. Региональные предметно-методические комиссии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разрабатывают требования к организации и проведению муниципального этапа олимпиады с учётом методических рекомендаций, подготовленных центральными предметно-методическими комиссиями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формируют из них комплекты заданий для муниципального этапа олимпиады с учётом методических рекомендаций, подготовленных центральными предметно-методическими комиссиями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обеспечивают хранение олимпиадных заданий по каждому общеобразовательному предмету для муниципального этапа олимпиады до их направления организатору муниципального этапа олимпиады, несут установленную </w:t>
      </w:r>
      <w:hyperlink r:id="rId73" w:anchor="block_17" w:history="1">
        <w:r w:rsidRPr="00EE1BD1">
          <w:rPr>
            <w:rFonts w:ascii="Times New Roman" w:eastAsia="Times New Roman" w:hAnsi="Times New Roman" w:cs="Times New Roman"/>
            <w:bCs/>
            <w:color w:val="3272C0"/>
            <w:sz w:val="24"/>
            <w:szCs w:val="24"/>
            <w:lang w:eastAsia="ru-RU"/>
          </w:rPr>
          <w:t>законодательством</w:t>
        </w:r>
      </w:hyperlink>
      <w:r w:rsidRPr="00EE1BD1">
        <w:rPr>
          <w:rFonts w:ascii="Times New Roman" w:eastAsia="Times New Roman" w:hAnsi="Times New Roman" w:cs="Times New Roman"/>
          <w:bCs/>
          <w:color w:val="5B5E5F"/>
          <w:sz w:val="24"/>
          <w:szCs w:val="24"/>
          <w:lang w:eastAsia="ru-RU"/>
        </w:rPr>
        <w:t xml:space="preserve"> Российской Федерации ответственность за их конфиденциальность.</w:t>
      </w:r>
    </w:p>
    <w:p w:rsidR="003C375D" w:rsidRPr="00BD2DE6" w:rsidRDefault="003C375D" w:rsidP="00EE1BD1">
      <w:pPr>
        <w:shd w:val="clear" w:color="auto" w:fill="FFFFFF"/>
        <w:spacing w:before="100" w:beforeAutospacing="1" w:after="100" w:afterAutospacing="1" w:line="240" w:lineRule="auto"/>
        <w:jc w:val="both"/>
        <w:outlineLvl w:val="3"/>
        <w:rPr>
          <w:rFonts w:ascii="Times New Roman" w:eastAsia="Times New Roman" w:hAnsi="Times New Roman" w:cs="Times New Roman"/>
          <w:bCs/>
          <w:i/>
          <w:color w:val="5B5E5F"/>
          <w:sz w:val="24"/>
          <w:szCs w:val="24"/>
          <w:u w:val="single"/>
          <w:lang w:eastAsia="ru-RU"/>
        </w:rPr>
      </w:pPr>
      <w:r w:rsidRPr="00BD2DE6">
        <w:rPr>
          <w:rFonts w:ascii="Times New Roman" w:eastAsia="Times New Roman" w:hAnsi="Times New Roman" w:cs="Times New Roman"/>
          <w:bCs/>
          <w:i/>
          <w:color w:val="5B5E5F"/>
          <w:sz w:val="24"/>
          <w:szCs w:val="24"/>
          <w:u w:val="single"/>
          <w:lang w:eastAsia="ru-RU"/>
        </w:rPr>
        <w:t>Информация об изменениях:</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74" w:anchor="block_1005" w:history="1">
        <w:r w:rsidR="003C375D" w:rsidRPr="00EE1BD1">
          <w:rPr>
            <w:rFonts w:ascii="Times New Roman" w:eastAsia="Times New Roman" w:hAnsi="Times New Roman" w:cs="Times New Roman"/>
            <w:bCs/>
            <w:color w:val="3272C0"/>
            <w:sz w:val="24"/>
            <w:szCs w:val="24"/>
            <w:lang w:eastAsia="ru-RU"/>
          </w:rPr>
          <w:t>Приказом</w:t>
        </w:r>
      </w:hyperlink>
      <w:r w:rsidR="003C375D" w:rsidRPr="00EE1BD1">
        <w:rPr>
          <w:rFonts w:ascii="Times New Roman" w:eastAsia="Times New Roman" w:hAnsi="Times New Roman" w:cs="Times New Roman"/>
          <w:bCs/>
          <w:color w:val="5B5E5F"/>
          <w:sz w:val="24"/>
          <w:szCs w:val="24"/>
          <w:lang w:eastAsia="ru-RU"/>
        </w:rPr>
        <w:t xml:space="preserve"> </w:t>
      </w:r>
      <w:proofErr w:type="spellStart"/>
      <w:r w:rsidR="003C375D" w:rsidRPr="00EE1BD1">
        <w:rPr>
          <w:rFonts w:ascii="Times New Roman" w:eastAsia="Times New Roman" w:hAnsi="Times New Roman" w:cs="Times New Roman"/>
          <w:bCs/>
          <w:color w:val="5B5E5F"/>
          <w:sz w:val="24"/>
          <w:szCs w:val="24"/>
          <w:lang w:eastAsia="ru-RU"/>
        </w:rPr>
        <w:t>Минобрнауки</w:t>
      </w:r>
      <w:proofErr w:type="spellEnd"/>
      <w:r w:rsidR="003C375D" w:rsidRPr="00EE1BD1">
        <w:rPr>
          <w:rFonts w:ascii="Times New Roman" w:eastAsia="Times New Roman" w:hAnsi="Times New Roman" w:cs="Times New Roman"/>
          <w:bCs/>
          <w:color w:val="5B5E5F"/>
          <w:sz w:val="24"/>
          <w:szCs w:val="24"/>
          <w:lang w:eastAsia="ru-RU"/>
        </w:rPr>
        <w:t xml:space="preserve"> России от 17 ноября 2016 г. N 1435 в пункт 60 внесены изменения</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75" w:anchor="block_60" w:history="1">
        <w:r w:rsidR="003C375D" w:rsidRPr="00EE1BD1">
          <w:rPr>
            <w:rFonts w:ascii="Times New Roman" w:eastAsia="Times New Roman" w:hAnsi="Times New Roman" w:cs="Times New Roman"/>
            <w:bCs/>
            <w:color w:val="3272C0"/>
            <w:sz w:val="24"/>
            <w:szCs w:val="24"/>
            <w:lang w:eastAsia="ru-RU"/>
          </w:rPr>
          <w:t>См. текст пункта в предыдущей редакции</w:t>
        </w:r>
      </w:hyperlink>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60. Составы региональных предметно-методических комиссий олимпиады формируются из числа педагогических, научно-педагогических работников.</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lastRenderedPageBreak/>
        <w:t xml:space="preserve">61. Доставка олимпиадных заданий организаторам регионального этапа олимпиады осуществляется </w:t>
      </w:r>
      <w:proofErr w:type="spellStart"/>
      <w:r w:rsidRPr="00EE1BD1">
        <w:rPr>
          <w:rFonts w:ascii="Times New Roman" w:eastAsia="Times New Roman" w:hAnsi="Times New Roman" w:cs="Times New Roman"/>
          <w:bCs/>
          <w:color w:val="5B5E5F"/>
          <w:sz w:val="24"/>
          <w:szCs w:val="24"/>
          <w:lang w:eastAsia="ru-RU"/>
        </w:rPr>
        <w:t>Минобрнауки</w:t>
      </w:r>
      <w:proofErr w:type="spellEnd"/>
      <w:r w:rsidRPr="00EE1BD1">
        <w:rPr>
          <w:rFonts w:ascii="Times New Roman" w:eastAsia="Times New Roman" w:hAnsi="Times New Roman" w:cs="Times New Roman"/>
          <w:bCs/>
          <w:color w:val="5B5E5F"/>
          <w:sz w:val="24"/>
          <w:szCs w:val="24"/>
          <w:lang w:eastAsia="ru-RU"/>
        </w:rPr>
        <w:t xml:space="preserve"> России на электронных носителях в зашифрованном виде. Сроки расшифровки олимпиадных заданий устанавливаются требованиями к проведению регионального этапа олимпиады по каждому общеобразовательному предмету, в том числе с учётом часовых поясов.</w:t>
      </w:r>
    </w:p>
    <w:p w:rsidR="003C375D" w:rsidRPr="00BD2DE6" w:rsidRDefault="003C375D" w:rsidP="00BD2DE6">
      <w:pPr>
        <w:shd w:val="clear" w:color="auto" w:fill="FFFFFF"/>
        <w:spacing w:before="100" w:beforeAutospacing="1" w:after="100" w:afterAutospacing="1" w:line="240" w:lineRule="auto"/>
        <w:jc w:val="center"/>
        <w:rPr>
          <w:rFonts w:ascii="Times New Roman" w:eastAsia="Times New Roman" w:hAnsi="Times New Roman" w:cs="Times New Roman"/>
          <w:b/>
          <w:bCs/>
          <w:color w:val="5B5E5F"/>
          <w:sz w:val="24"/>
          <w:szCs w:val="24"/>
          <w:lang w:eastAsia="ru-RU"/>
        </w:rPr>
      </w:pPr>
      <w:r w:rsidRPr="00BD2DE6">
        <w:rPr>
          <w:rFonts w:ascii="Times New Roman" w:eastAsia="Times New Roman" w:hAnsi="Times New Roman" w:cs="Times New Roman"/>
          <w:b/>
          <w:bCs/>
          <w:color w:val="5B5E5F"/>
          <w:sz w:val="24"/>
          <w:szCs w:val="24"/>
          <w:lang w:eastAsia="ru-RU"/>
        </w:rPr>
        <w:t>VI. Проведение заключительного этапа олимпиады</w:t>
      </w:r>
    </w:p>
    <w:p w:rsidR="003C375D" w:rsidRPr="00BD2DE6" w:rsidRDefault="003C375D" w:rsidP="00EE1BD1">
      <w:pPr>
        <w:shd w:val="clear" w:color="auto" w:fill="FFFFFF"/>
        <w:spacing w:before="100" w:beforeAutospacing="1" w:after="100" w:afterAutospacing="1" w:line="240" w:lineRule="auto"/>
        <w:jc w:val="both"/>
        <w:outlineLvl w:val="3"/>
        <w:rPr>
          <w:rFonts w:ascii="Times New Roman" w:eastAsia="Times New Roman" w:hAnsi="Times New Roman" w:cs="Times New Roman"/>
          <w:bCs/>
          <w:i/>
          <w:color w:val="5B5E5F"/>
          <w:sz w:val="24"/>
          <w:szCs w:val="24"/>
          <w:u w:val="single"/>
          <w:lang w:eastAsia="ru-RU"/>
        </w:rPr>
      </w:pPr>
      <w:r w:rsidRPr="00BD2DE6">
        <w:rPr>
          <w:rFonts w:ascii="Times New Roman" w:eastAsia="Times New Roman" w:hAnsi="Times New Roman" w:cs="Times New Roman"/>
          <w:bCs/>
          <w:i/>
          <w:color w:val="5B5E5F"/>
          <w:sz w:val="24"/>
          <w:szCs w:val="24"/>
          <w:u w:val="single"/>
          <w:lang w:eastAsia="ru-RU"/>
        </w:rPr>
        <w:t>Информация об изменениях:</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76" w:anchor="block_1022" w:history="1">
        <w:r w:rsidR="003C375D" w:rsidRPr="00EE1BD1">
          <w:rPr>
            <w:rFonts w:ascii="Times New Roman" w:eastAsia="Times New Roman" w:hAnsi="Times New Roman" w:cs="Times New Roman"/>
            <w:bCs/>
            <w:color w:val="3272C0"/>
            <w:sz w:val="24"/>
            <w:szCs w:val="24"/>
            <w:lang w:eastAsia="ru-RU"/>
          </w:rPr>
          <w:t>Приказом</w:t>
        </w:r>
      </w:hyperlink>
      <w:r w:rsidR="003C375D" w:rsidRPr="00EE1BD1">
        <w:rPr>
          <w:rFonts w:ascii="Times New Roman" w:eastAsia="Times New Roman" w:hAnsi="Times New Roman" w:cs="Times New Roman"/>
          <w:bCs/>
          <w:color w:val="5B5E5F"/>
          <w:sz w:val="24"/>
          <w:szCs w:val="24"/>
          <w:lang w:eastAsia="ru-RU"/>
        </w:rPr>
        <w:t xml:space="preserve"> </w:t>
      </w:r>
      <w:proofErr w:type="spellStart"/>
      <w:r w:rsidR="003C375D" w:rsidRPr="00EE1BD1">
        <w:rPr>
          <w:rFonts w:ascii="Times New Roman" w:eastAsia="Times New Roman" w:hAnsi="Times New Roman" w:cs="Times New Roman"/>
          <w:bCs/>
          <w:color w:val="5B5E5F"/>
          <w:sz w:val="24"/>
          <w:szCs w:val="24"/>
          <w:lang w:eastAsia="ru-RU"/>
        </w:rPr>
        <w:t>Минобрнауки</w:t>
      </w:r>
      <w:proofErr w:type="spellEnd"/>
      <w:r w:rsidR="003C375D" w:rsidRPr="00EE1BD1">
        <w:rPr>
          <w:rFonts w:ascii="Times New Roman" w:eastAsia="Times New Roman" w:hAnsi="Times New Roman" w:cs="Times New Roman"/>
          <w:bCs/>
          <w:color w:val="5B5E5F"/>
          <w:sz w:val="24"/>
          <w:szCs w:val="24"/>
          <w:lang w:eastAsia="ru-RU"/>
        </w:rPr>
        <w:t xml:space="preserve"> России от 17 марта 2015 г. N 249 в пункт 62 внесены изменения</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77" w:anchor="block_62" w:history="1">
        <w:r w:rsidR="003C375D" w:rsidRPr="00EE1BD1">
          <w:rPr>
            <w:rFonts w:ascii="Times New Roman" w:eastAsia="Times New Roman" w:hAnsi="Times New Roman" w:cs="Times New Roman"/>
            <w:bCs/>
            <w:color w:val="3272C0"/>
            <w:sz w:val="24"/>
            <w:szCs w:val="24"/>
            <w:lang w:eastAsia="ru-RU"/>
          </w:rPr>
          <w:t>См. текст пункта в предыдущей редакции</w:t>
        </w:r>
      </w:hyperlink>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62. Заключительный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9 - 11 классов.</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63. </w:t>
      </w:r>
      <w:hyperlink r:id="rId78" w:anchor="block_1" w:history="1">
        <w:r w:rsidRPr="00EE1BD1">
          <w:rPr>
            <w:rFonts w:ascii="Times New Roman" w:eastAsia="Times New Roman" w:hAnsi="Times New Roman" w:cs="Times New Roman"/>
            <w:bCs/>
            <w:color w:val="3272C0"/>
            <w:sz w:val="24"/>
            <w:szCs w:val="24"/>
            <w:lang w:eastAsia="ru-RU"/>
          </w:rPr>
          <w:t>Конкретные сроки и места</w:t>
        </w:r>
      </w:hyperlink>
      <w:r w:rsidRPr="00EE1BD1">
        <w:rPr>
          <w:rFonts w:ascii="Times New Roman" w:eastAsia="Times New Roman" w:hAnsi="Times New Roman" w:cs="Times New Roman"/>
          <w:bCs/>
          <w:color w:val="5B5E5F"/>
          <w:sz w:val="24"/>
          <w:szCs w:val="24"/>
          <w:lang w:eastAsia="ru-RU"/>
        </w:rPr>
        <w:t xml:space="preserve"> проведения заключительного этапа олимпиады по каждому общеобразовательному предмету устанавливает </w:t>
      </w:r>
      <w:proofErr w:type="spellStart"/>
      <w:r w:rsidRPr="00EE1BD1">
        <w:rPr>
          <w:rFonts w:ascii="Times New Roman" w:eastAsia="Times New Roman" w:hAnsi="Times New Roman" w:cs="Times New Roman"/>
          <w:bCs/>
          <w:color w:val="5B5E5F"/>
          <w:sz w:val="24"/>
          <w:szCs w:val="24"/>
          <w:lang w:eastAsia="ru-RU"/>
        </w:rPr>
        <w:t>Минобрнауки</w:t>
      </w:r>
      <w:proofErr w:type="spellEnd"/>
      <w:r w:rsidRPr="00EE1BD1">
        <w:rPr>
          <w:rFonts w:ascii="Times New Roman" w:eastAsia="Times New Roman" w:hAnsi="Times New Roman" w:cs="Times New Roman"/>
          <w:bCs/>
          <w:color w:val="5B5E5F"/>
          <w:sz w:val="24"/>
          <w:szCs w:val="24"/>
          <w:lang w:eastAsia="ru-RU"/>
        </w:rPr>
        <w:t xml:space="preserve"> России.</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Срок окончания заключительного этапа олимпиады - не позднее 30 апреля.</w:t>
      </w:r>
    </w:p>
    <w:p w:rsidR="003C375D" w:rsidRPr="00BD2DE6" w:rsidRDefault="003C375D" w:rsidP="00EE1BD1">
      <w:pPr>
        <w:shd w:val="clear" w:color="auto" w:fill="FFFFFF"/>
        <w:spacing w:before="100" w:beforeAutospacing="1" w:after="100" w:afterAutospacing="1" w:line="240" w:lineRule="auto"/>
        <w:jc w:val="both"/>
        <w:outlineLvl w:val="3"/>
        <w:rPr>
          <w:rFonts w:ascii="Times New Roman" w:eastAsia="Times New Roman" w:hAnsi="Times New Roman" w:cs="Times New Roman"/>
          <w:bCs/>
          <w:i/>
          <w:color w:val="5B5E5F"/>
          <w:sz w:val="24"/>
          <w:szCs w:val="24"/>
          <w:u w:val="single"/>
          <w:lang w:eastAsia="ru-RU"/>
        </w:rPr>
      </w:pPr>
      <w:r w:rsidRPr="00BD2DE6">
        <w:rPr>
          <w:rFonts w:ascii="Times New Roman" w:eastAsia="Times New Roman" w:hAnsi="Times New Roman" w:cs="Times New Roman"/>
          <w:bCs/>
          <w:i/>
          <w:color w:val="5B5E5F"/>
          <w:sz w:val="24"/>
          <w:szCs w:val="24"/>
          <w:u w:val="single"/>
          <w:lang w:eastAsia="ru-RU"/>
        </w:rPr>
        <w:t>Информация об изменениях:</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79" w:anchor="block_1009" w:history="1">
        <w:r w:rsidR="003C375D" w:rsidRPr="00EE1BD1">
          <w:rPr>
            <w:rFonts w:ascii="Times New Roman" w:eastAsia="Times New Roman" w:hAnsi="Times New Roman" w:cs="Times New Roman"/>
            <w:bCs/>
            <w:color w:val="3272C0"/>
            <w:sz w:val="24"/>
            <w:szCs w:val="24"/>
            <w:lang w:eastAsia="ru-RU"/>
          </w:rPr>
          <w:t>Приказом</w:t>
        </w:r>
      </w:hyperlink>
      <w:r w:rsidR="003C375D" w:rsidRPr="00EE1BD1">
        <w:rPr>
          <w:rFonts w:ascii="Times New Roman" w:eastAsia="Times New Roman" w:hAnsi="Times New Roman" w:cs="Times New Roman"/>
          <w:bCs/>
          <w:color w:val="5B5E5F"/>
          <w:sz w:val="24"/>
          <w:szCs w:val="24"/>
          <w:lang w:eastAsia="ru-RU"/>
        </w:rPr>
        <w:t xml:space="preserve"> </w:t>
      </w:r>
      <w:proofErr w:type="spellStart"/>
      <w:r w:rsidR="003C375D" w:rsidRPr="00EE1BD1">
        <w:rPr>
          <w:rFonts w:ascii="Times New Roman" w:eastAsia="Times New Roman" w:hAnsi="Times New Roman" w:cs="Times New Roman"/>
          <w:bCs/>
          <w:color w:val="5B5E5F"/>
          <w:sz w:val="24"/>
          <w:szCs w:val="24"/>
          <w:lang w:eastAsia="ru-RU"/>
        </w:rPr>
        <w:t>Минобрнауки</w:t>
      </w:r>
      <w:proofErr w:type="spellEnd"/>
      <w:r w:rsidR="003C375D" w:rsidRPr="00EE1BD1">
        <w:rPr>
          <w:rFonts w:ascii="Times New Roman" w:eastAsia="Times New Roman" w:hAnsi="Times New Roman" w:cs="Times New Roman"/>
          <w:bCs/>
          <w:color w:val="5B5E5F"/>
          <w:sz w:val="24"/>
          <w:szCs w:val="24"/>
          <w:lang w:eastAsia="ru-RU"/>
        </w:rPr>
        <w:t xml:space="preserve"> России от 17 декабря 2015 г. N 1488 в пункт 64 внесены изменения</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80" w:anchor="block_64" w:history="1">
        <w:r w:rsidR="003C375D" w:rsidRPr="00EE1BD1">
          <w:rPr>
            <w:rFonts w:ascii="Times New Roman" w:eastAsia="Times New Roman" w:hAnsi="Times New Roman" w:cs="Times New Roman"/>
            <w:bCs/>
            <w:color w:val="3272C0"/>
            <w:sz w:val="24"/>
            <w:szCs w:val="24"/>
            <w:lang w:eastAsia="ru-RU"/>
          </w:rPr>
          <w:t>См. текст пункта в предыдущей редакции</w:t>
        </w:r>
      </w:hyperlink>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81" w:history="1">
        <w:r w:rsidR="003C375D" w:rsidRPr="00EE1BD1">
          <w:rPr>
            <w:rFonts w:ascii="Times New Roman" w:eastAsia="Times New Roman" w:hAnsi="Times New Roman" w:cs="Times New Roman"/>
            <w:bCs/>
            <w:color w:val="3272C0"/>
            <w:sz w:val="24"/>
            <w:szCs w:val="24"/>
            <w:lang w:eastAsia="ru-RU"/>
          </w:rPr>
          <w:t>64.</w:t>
        </w:r>
      </w:hyperlink>
      <w:r w:rsidR="003C375D" w:rsidRPr="00EE1BD1">
        <w:rPr>
          <w:rFonts w:ascii="Times New Roman" w:eastAsia="Times New Roman" w:hAnsi="Times New Roman" w:cs="Times New Roman"/>
          <w:bCs/>
          <w:color w:val="5B5E5F"/>
          <w:sz w:val="24"/>
          <w:szCs w:val="24"/>
          <w:lang w:eastAsia="ru-RU"/>
        </w:rPr>
        <w:t xml:space="preserve"> На заключительном этапе олимпиады по каждому общеобразовательному предмету принимают индивидуальное участие:</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участники регионального этапа олимпиады текущего учебного года, набравшие необходимое для участия в заключительном этапе олимпиады количество баллов, установленное </w:t>
      </w:r>
      <w:proofErr w:type="spellStart"/>
      <w:r w:rsidRPr="00EE1BD1">
        <w:rPr>
          <w:rFonts w:ascii="Times New Roman" w:eastAsia="Times New Roman" w:hAnsi="Times New Roman" w:cs="Times New Roman"/>
          <w:bCs/>
          <w:color w:val="5B5E5F"/>
          <w:sz w:val="24"/>
          <w:szCs w:val="24"/>
          <w:lang w:eastAsia="ru-RU"/>
        </w:rPr>
        <w:t>Минобрнауки</w:t>
      </w:r>
      <w:proofErr w:type="spellEnd"/>
      <w:r w:rsidRPr="00EE1BD1">
        <w:rPr>
          <w:rFonts w:ascii="Times New Roman" w:eastAsia="Times New Roman" w:hAnsi="Times New Roman" w:cs="Times New Roman"/>
          <w:bCs/>
          <w:color w:val="5B5E5F"/>
          <w:sz w:val="24"/>
          <w:szCs w:val="24"/>
          <w:lang w:eastAsia="ru-RU"/>
        </w:rPr>
        <w:t xml:space="preserve"> России;</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победители и призёры заключительного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proofErr w:type="gramStart"/>
      <w:r w:rsidRPr="00EE1BD1">
        <w:rPr>
          <w:rFonts w:ascii="Times New Roman" w:eastAsia="Times New Roman" w:hAnsi="Times New Roman" w:cs="Times New Roman"/>
          <w:bCs/>
          <w:color w:val="5B5E5F"/>
          <w:sz w:val="24"/>
          <w:szCs w:val="24"/>
          <w:lang w:eastAsia="ru-RU"/>
        </w:rPr>
        <w:t xml:space="preserve">В случае если ни один участник регионального этапа олимпиады текущего учебного года не набрал необходимое для участия в заключительном этапе олимпиады количество баллов, установленное </w:t>
      </w:r>
      <w:proofErr w:type="spellStart"/>
      <w:r w:rsidRPr="00EE1BD1">
        <w:rPr>
          <w:rFonts w:ascii="Times New Roman" w:eastAsia="Times New Roman" w:hAnsi="Times New Roman" w:cs="Times New Roman"/>
          <w:bCs/>
          <w:color w:val="5B5E5F"/>
          <w:sz w:val="24"/>
          <w:szCs w:val="24"/>
          <w:lang w:eastAsia="ru-RU"/>
        </w:rPr>
        <w:t>Минобрнауки</w:t>
      </w:r>
      <w:proofErr w:type="spellEnd"/>
      <w:r w:rsidRPr="00EE1BD1">
        <w:rPr>
          <w:rFonts w:ascii="Times New Roman" w:eastAsia="Times New Roman" w:hAnsi="Times New Roman" w:cs="Times New Roman"/>
          <w:bCs/>
          <w:color w:val="5B5E5F"/>
          <w:sz w:val="24"/>
          <w:szCs w:val="24"/>
          <w:lang w:eastAsia="ru-RU"/>
        </w:rPr>
        <w:t xml:space="preserve"> России по общеобразовательному предмету и классу, по решению организатора регионального этапа олимпиады на заключительный этап олимпиады может быть направлено по одному участнику регионального этапа олимпиады текущего учебного года, набравшему наибольшее количество баллов (но не менее</w:t>
      </w:r>
      <w:proofErr w:type="gramEnd"/>
      <w:r w:rsidRPr="00EE1BD1">
        <w:rPr>
          <w:rFonts w:ascii="Times New Roman" w:eastAsia="Times New Roman" w:hAnsi="Times New Roman" w:cs="Times New Roman"/>
          <w:bCs/>
          <w:color w:val="5B5E5F"/>
          <w:sz w:val="24"/>
          <w:szCs w:val="24"/>
          <w:lang w:eastAsia="ru-RU"/>
        </w:rPr>
        <w:t xml:space="preserve"> </w:t>
      </w:r>
      <w:proofErr w:type="gramStart"/>
      <w:r w:rsidRPr="00EE1BD1">
        <w:rPr>
          <w:rFonts w:ascii="Times New Roman" w:eastAsia="Times New Roman" w:hAnsi="Times New Roman" w:cs="Times New Roman"/>
          <w:bCs/>
          <w:color w:val="5B5E5F"/>
          <w:sz w:val="24"/>
          <w:szCs w:val="24"/>
          <w:lang w:eastAsia="ru-RU"/>
        </w:rPr>
        <w:t xml:space="preserve">50% от установленного </w:t>
      </w:r>
      <w:proofErr w:type="spellStart"/>
      <w:r w:rsidRPr="00EE1BD1">
        <w:rPr>
          <w:rFonts w:ascii="Times New Roman" w:eastAsia="Times New Roman" w:hAnsi="Times New Roman" w:cs="Times New Roman"/>
          <w:bCs/>
          <w:color w:val="5B5E5F"/>
          <w:sz w:val="24"/>
          <w:szCs w:val="24"/>
          <w:lang w:eastAsia="ru-RU"/>
        </w:rPr>
        <w:t>Минобрнауки</w:t>
      </w:r>
      <w:proofErr w:type="spellEnd"/>
      <w:r w:rsidRPr="00EE1BD1">
        <w:rPr>
          <w:rFonts w:ascii="Times New Roman" w:eastAsia="Times New Roman" w:hAnsi="Times New Roman" w:cs="Times New Roman"/>
          <w:bCs/>
          <w:color w:val="5B5E5F"/>
          <w:sz w:val="24"/>
          <w:szCs w:val="24"/>
          <w:lang w:eastAsia="ru-RU"/>
        </w:rPr>
        <w:t xml:space="preserve"> России количества баллов) по соответствующему общеобразовательному предмету.</w:t>
      </w:r>
      <w:proofErr w:type="gramEnd"/>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65. Победители и призёры заключительного этапа олимпиады предыдущего года вправе выполнять олимпиадные задания, разработанные для </w:t>
      </w:r>
      <w:proofErr w:type="gramStart"/>
      <w:r w:rsidRPr="00EE1BD1">
        <w:rPr>
          <w:rFonts w:ascii="Times New Roman" w:eastAsia="Times New Roman" w:hAnsi="Times New Roman" w:cs="Times New Roman"/>
          <w:bCs/>
          <w:color w:val="5B5E5F"/>
          <w:sz w:val="24"/>
          <w:szCs w:val="24"/>
          <w:lang w:eastAsia="ru-RU"/>
        </w:rPr>
        <w:t>более старших</w:t>
      </w:r>
      <w:proofErr w:type="gramEnd"/>
      <w:r w:rsidRPr="00EE1BD1">
        <w:rPr>
          <w:rFonts w:ascii="Times New Roman" w:eastAsia="Times New Roman" w:hAnsi="Times New Roman" w:cs="Times New Roman"/>
          <w:bCs/>
          <w:color w:val="5B5E5F"/>
          <w:sz w:val="24"/>
          <w:szCs w:val="24"/>
          <w:lang w:eastAsia="ru-RU"/>
        </w:rPr>
        <w:t xml:space="preserve"> классов по отношению к тем, в которых они проходят обучение.</w:t>
      </w:r>
    </w:p>
    <w:p w:rsidR="003C375D" w:rsidRPr="00BD2DE6" w:rsidRDefault="003C375D" w:rsidP="00EE1BD1">
      <w:pPr>
        <w:shd w:val="clear" w:color="auto" w:fill="FFFFFF"/>
        <w:spacing w:before="100" w:beforeAutospacing="1" w:after="100" w:afterAutospacing="1" w:line="240" w:lineRule="auto"/>
        <w:jc w:val="both"/>
        <w:outlineLvl w:val="3"/>
        <w:rPr>
          <w:rFonts w:ascii="Times New Roman" w:eastAsia="Times New Roman" w:hAnsi="Times New Roman" w:cs="Times New Roman"/>
          <w:bCs/>
          <w:i/>
          <w:color w:val="5B5E5F"/>
          <w:sz w:val="24"/>
          <w:szCs w:val="24"/>
          <w:u w:val="single"/>
          <w:lang w:eastAsia="ru-RU"/>
        </w:rPr>
      </w:pPr>
      <w:r w:rsidRPr="00BD2DE6">
        <w:rPr>
          <w:rFonts w:ascii="Times New Roman" w:eastAsia="Times New Roman" w:hAnsi="Times New Roman" w:cs="Times New Roman"/>
          <w:bCs/>
          <w:i/>
          <w:color w:val="5B5E5F"/>
          <w:sz w:val="24"/>
          <w:szCs w:val="24"/>
          <w:u w:val="single"/>
          <w:lang w:eastAsia="ru-RU"/>
        </w:rPr>
        <w:t>Информация об изменениях:</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82" w:anchor="block_1023" w:history="1">
        <w:r w:rsidR="003C375D" w:rsidRPr="00EE1BD1">
          <w:rPr>
            <w:rFonts w:ascii="Times New Roman" w:eastAsia="Times New Roman" w:hAnsi="Times New Roman" w:cs="Times New Roman"/>
            <w:bCs/>
            <w:color w:val="3272C0"/>
            <w:sz w:val="24"/>
            <w:szCs w:val="24"/>
            <w:lang w:eastAsia="ru-RU"/>
          </w:rPr>
          <w:t>Приказом</w:t>
        </w:r>
      </w:hyperlink>
      <w:r w:rsidR="003C375D" w:rsidRPr="00EE1BD1">
        <w:rPr>
          <w:rFonts w:ascii="Times New Roman" w:eastAsia="Times New Roman" w:hAnsi="Times New Roman" w:cs="Times New Roman"/>
          <w:bCs/>
          <w:color w:val="5B5E5F"/>
          <w:sz w:val="24"/>
          <w:szCs w:val="24"/>
          <w:lang w:eastAsia="ru-RU"/>
        </w:rPr>
        <w:t xml:space="preserve"> </w:t>
      </w:r>
      <w:proofErr w:type="spellStart"/>
      <w:r w:rsidR="003C375D" w:rsidRPr="00EE1BD1">
        <w:rPr>
          <w:rFonts w:ascii="Times New Roman" w:eastAsia="Times New Roman" w:hAnsi="Times New Roman" w:cs="Times New Roman"/>
          <w:bCs/>
          <w:color w:val="5B5E5F"/>
          <w:sz w:val="24"/>
          <w:szCs w:val="24"/>
          <w:lang w:eastAsia="ru-RU"/>
        </w:rPr>
        <w:t>Минобрнауки</w:t>
      </w:r>
      <w:proofErr w:type="spellEnd"/>
      <w:r w:rsidR="003C375D" w:rsidRPr="00EE1BD1">
        <w:rPr>
          <w:rFonts w:ascii="Times New Roman" w:eastAsia="Times New Roman" w:hAnsi="Times New Roman" w:cs="Times New Roman"/>
          <w:bCs/>
          <w:color w:val="5B5E5F"/>
          <w:sz w:val="24"/>
          <w:szCs w:val="24"/>
          <w:lang w:eastAsia="ru-RU"/>
        </w:rPr>
        <w:t xml:space="preserve"> России от 17 марта 2015 г. N 249 в пункт 66 внесены изменения</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83" w:anchor="block_66" w:history="1">
        <w:r w:rsidR="003C375D" w:rsidRPr="00EE1BD1">
          <w:rPr>
            <w:rFonts w:ascii="Times New Roman" w:eastAsia="Times New Roman" w:hAnsi="Times New Roman" w:cs="Times New Roman"/>
            <w:bCs/>
            <w:color w:val="3272C0"/>
            <w:sz w:val="24"/>
            <w:szCs w:val="24"/>
            <w:lang w:eastAsia="ru-RU"/>
          </w:rPr>
          <w:t>См. текст пункта в предыдущей редакции</w:t>
        </w:r>
      </w:hyperlink>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lastRenderedPageBreak/>
        <w:t xml:space="preserve">66. </w:t>
      </w:r>
      <w:proofErr w:type="spellStart"/>
      <w:r w:rsidRPr="00EE1BD1">
        <w:rPr>
          <w:rFonts w:ascii="Times New Roman" w:eastAsia="Times New Roman" w:hAnsi="Times New Roman" w:cs="Times New Roman"/>
          <w:bCs/>
          <w:color w:val="5B5E5F"/>
          <w:sz w:val="24"/>
          <w:szCs w:val="24"/>
          <w:lang w:eastAsia="ru-RU"/>
        </w:rPr>
        <w:t>Минобрнауки</w:t>
      </w:r>
      <w:proofErr w:type="spellEnd"/>
      <w:r w:rsidRPr="00EE1BD1">
        <w:rPr>
          <w:rFonts w:ascii="Times New Roman" w:eastAsia="Times New Roman" w:hAnsi="Times New Roman" w:cs="Times New Roman"/>
          <w:bCs/>
          <w:color w:val="5B5E5F"/>
          <w:sz w:val="24"/>
          <w:szCs w:val="24"/>
          <w:lang w:eastAsia="ru-RU"/>
        </w:rPr>
        <w:t xml:space="preserve"> России:</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устанавливает формат </w:t>
      </w:r>
      <w:proofErr w:type="gramStart"/>
      <w:r w:rsidRPr="00EE1BD1">
        <w:rPr>
          <w:rFonts w:ascii="Times New Roman" w:eastAsia="Times New Roman" w:hAnsi="Times New Roman" w:cs="Times New Roman"/>
          <w:bCs/>
          <w:color w:val="5B5E5F"/>
          <w:sz w:val="24"/>
          <w:szCs w:val="24"/>
          <w:lang w:eastAsia="ru-RU"/>
        </w:rPr>
        <w:t>представления результатов участников регионального этапа олимпиады</w:t>
      </w:r>
      <w:proofErr w:type="gramEnd"/>
      <w:r w:rsidRPr="00EE1BD1">
        <w:rPr>
          <w:rFonts w:ascii="Times New Roman" w:eastAsia="Times New Roman" w:hAnsi="Times New Roman" w:cs="Times New Roman"/>
          <w:bCs/>
          <w:color w:val="5B5E5F"/>
          <w:sz w:val="24"/>
          <w:szCs w:val="24"/>
          <w:lang w:eastAsia="ru-RU"/>
        </w:rPr>
        <w:t xml:space="preserve"> по каждому общеобразовательному предмету;</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утверждает составы оргкомитетов заключительного этапа олимпиады по каждому общеобразовательному предмету, сформированные с учётом предложений субъектов Российской Федерации и образовательных организаций, где проводится заключительный этап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формирует жюри заключительного этапа олимпиады по каждому общеобразовательному предмету и утверждает их составы;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устанавливает количество баллов по каждому общеобразовательному предмету и классу, необходимое для участия в заключительном этапе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proofErr w:type="gramStart"/>
      <w:r w:rsidRPr="00EE1BD1">
        <w:rPr>
          <w:rFonts w:ascii="Times New Roman" w:eastAsia="Times New Roman" w:hAnsi="Times New Roman" w:cs="Times New Roman"/>
          <w:bCs/>
          <w:color w:val="5B5E5F"/>
          <w:sz w:val="24"/>
          <w:szCs w:val="24"/>
          <w:lang w:eastAsia="ru-RU"/>
        </w:rPr>
        <w:t>заблаговременно информирует руководителей органов государственной власти субъектов Российской Федерации, осуществляющих государственное управление в сфере образования, Центральный оргкомитет олимпиады, центральные предметно-методические комиссии олимпиады, оргкомитеты заключительного этапа олимпиады по каждому общеобразовательному предмету, участников заключительного этапа олимпиады по каждому общеобразовательному предмету и их родителей (законных представителей) о сроках и местах проведения заключительного этапа олимпиады по каждому общеобразовательному предмету, а также о настоящем Порядке</w:t>
      </w:r>
      <w:proofErr w:type="gramEnd"/>
      <w:r w:rsidRPr="00EE1BD1">
        <w:rPr>
          <w:rFonts w:ascii="Times New Roman" w:eastAsia="Times New Roman" w:hAnsi="Times New Roman" w:cs="Times New Roman"/>
          <w:bCs/>
          <w:color w:val="5B5E5F"/>
          <w:sz w:val="24"/>
          <w:szCs w:val="24"/>
          <w:lang w:eastAsia="ru-RU"/>
        </w:rPr>
        <w:t xml:space="preserve"> и </w:t>
      </w:r>
      <w:proofErr w:type="gramStart"/>
      <w:r w:rsidRPr="00EE1BD1">
        <w:rPr>
          <w:rFonts w:ascii="Times New Roman" w:eastAsia="Times New Roman" w:hAnsi="Times New Roman" w:cs="Times New Roman"/>
          <w:bCs/>
          <w:color w:val="5B5E5F"/>
          <w:sz w:val="24"/>
          <w:szCs w:val="24"/>
          <w:lang w:eastAsia="ru-RU"/>
        </w:rPr>
        <w:t>требованиях</w:t>
      </w:r>
      <w:proofErr w:type="gramEnd"/>
      <w:r w:rsidRPr="00EE1BD1">
        <w:rPr>
          <w:rFonts w:ascii="Times New Roman" w:eastAsia="Times New Roman" w:hAnsi="Times New Roman" w:cs="Times New Roman"/>
          <w:bCs/>
          <w:color w:val="5B5E5F"/>
          <w:sz w:val="24"/>
          <w:szCs w:val="24"/>
          <w:lang w:eastAsia="ru-RU"/>
        </w:rPr>
        <w:t xml:space="preserve"> к организации и проведению заключительного этапа олимпиады по каждому общеобразовательному предмету;</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утверждает итоговые результаты олимпиады по каждому общеобразовательному предмету (рейтинг победителей и рейтинг призёров олимпиады), публикует их на официальном сайте олимпиады в сети "Интернет" вместе с протоколами жюри заключительного этапа олимпиады с указанием сведений об участниках;</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награждает победителей и призёров олимпиады дипломами, образцы которых приведены в </w:t>
      </w:r>
      <w:hyperlink r:id="rId84" w:anchor="block_1100" w:history="1">
        <w:r w:rsidRPr="00EE1BD1">
          <w:rPr>
            <w:rFonts w:ascii="Times New Roman" w:eastAsia="Times New Roman" w:hAnsi="Times New Roman" w:cs="Times New Roman"/>
            <w:bCs/>
            <w:color w:val="3272C0"/>
            <w:sz w:val="24"/>
            <w:szCs w:val="24"/>
            <w:lang w:eastAsia="ru-RU"/>
          </w:rPr>
          <w:t>приложении</w:t>
        </w:r>
      </w:hyperlink>
      <w:r w:rsidRPr="00EE1BD1">
        <w:rPr>
          <w:rFonts w:ascii="Times New Roman" w:eastAsia="Times New Roman" w:hAnsi="Times New Roman" w:cs="Times New Roman"/>
          <w:bCs/>
          <w:color w:val="5B5E5F"/>
          <w:sz w:val="24"/>
          <w:szCs w:val="24"/>
          <w:lang w:eastAsia="ru-RU"/>
        </w:rPr>
        <w:t xml:space="preserve"> к настоящему Порядку.</w:t>
      </w:r>
    </w:p>
    <w:p w:rsidR="003C375D" w:rsidRPr="00BD2DE6" w:rsidRDefault="003C375D" w:rsidP="00EE1BD1">
      <w:pPr>
        <w:shd w:val="clear" w:color="auto" w:fill="FFFFFF"/>
        <w:spacing w:before="100" w:beforeAutospacing="1" w:after="100" w:afterAutospacing="1" w:line="240" w:lineRule="auto"/>
        <w:jc w:val="both"/>
        <w:outlineLvl w:val="3"/>
        <w:rPr>
          <w:rFonts w:ascii="Times New Roman" w:eastAsia="Times New Roman" w:hAnsi="Times New Roman" w:cs="Times New Roman"/>
          <w:bCs/>
          <w:i/>
          <w:color w:val="5B5E5F"/>
          <w:sz w:val="24"/>
          <w:szCs w:val="24"/>
          <w:u w:val="single"/>
          <w:lang w:eastAsia="ru-RU"/>
        </w:rPr>
      </w:pPr>
      <w:r w:rsidRPr="00BD2DE6">
        <w:rPr>
          <w:rFonts w:ascii="Times New Roman" w:eastAsia="Times New Roman" w:hAnsi="Times New Roman" w:cs="Times New Roman"/>
          <w:bCs/>
          <w:i/>
          <w:color w:val="5B5E5F"/>
          <w:sz w:val="24"/>
          <w:szCs w:val="24"/>
          <w:u w:val="single"/>
          <w:lang w:eastAsia="ru-RU"/>
        </w:rPr>
        <w:t>Информация об изменениях:</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85" w:anchor="block_1024" w:history="1">
        <w:r w:rsidR="003C375D" w:rsidRPr="00EE1BD1">
          <w:rPr>
            <w:rFonts w:ascii="Times New Roman" w:eastAsia="Times New Roman" w:hAnsi="Times New Roman" w:cs="Times New Roman"/>
            <w:bCs/>
            <w:color w:val="3272C0"/>
            <w:sz w:val="24"/>
            <w:szCs w:val="24"/>
            <w:lang w:eastAsia="ru-RU"/>
          </w:rPr>
          <w:t>Приказом</w:t>
        </w:r>
      </w:hyperlink>
      <w:r w:rsidR="003C375D" w:rsidRPr="00EE1BD1">
        <w:rPr>
          <w:rFonts w:ascii="Times New Roman" w:eastAsia="Times New Roman" w:hAnsi="Times New Roman" w:cs="Times New Roman"/>
          <w:bCs/>
          <w:color w:val="5B5E5F"/>
          <w:sz w:val="24"/>
          <w:szCs w:val="24"/>
          <w:lang w:eastAsia="ru-RU"/>
        </w:rPr>
        <w:t xml:space="preserve"> </w:t>
      </w:r>
      <w:proofErr w:type="spellStart"/>
      <w:r w:rsidR="003C375D" w:rsidRPr="00EE1BD1">
        <w:rPr>
          <w:rFonts w:ascii="Times New Roman" w:eastAsia="Times New Roman" w:hAnsi="Times New Roman" w:cs="Times New Roman"/>
          <w:bCs/>
          <w:color w:val="5B5E5F"/>
          <w:sz w:val="24"/>
          <w:szCs w:val="24"/>
          <w:lang w:eastAsia="ru-RU"/>
        </w:rPr>
        <w:t>Минобрнауки</w:t>
      </w:r>
      <w:proofErr w:type="spellEnd"/>
      <w:r w:rsidR="003C375D" w:rsidRPr="00EE1BD1">
        <w:rPr>
          <w:rFonts w:ascii="Times New Roman" w:eastAsia="Times New Roman" w:hAnsi="Times New Roman" w:cs="Times New Roman"/>
          <w:bCs/>
          <w:color w:val="5B5E5F"/>
          <w:sz w:val="24"/>
          <w:szCs w:val="24"/>
          <w:lang w:eastAsia="ru-RU"/>
        </w:rPr>
        <w:t xml:space="preserve"> России от 17 марта 2015 г. N 249 в пункт 67 внесены изменения</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86" w:anchor="block_67" w:history="1">
        <w:r w:rsidR="003C375D" w:rsidRPr="00EE1BD1">
          <w:rPr>
            <w:rFonts w:ascii="Times New Roman" w:eastAsia="Times New Roman" w:hAnsi="Times New Roman" w:cs="Times New Roman"/>
            <w:bCs/>
            <w:color w:val="3272C0"/>
            <w:sz w:val="24"/>
            <w:szCs w:val="24"/>
            <w:lang w:eastAsia="ru-RU"/>
          </w:rPr>
          <w:t>См. текст пункта в предыдущей редакции</w:t>
        </w:r>
      </w:hyperlink>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67. Оргкомитеты заключительного этапа олимпиады по каждому общеобразовательному предмету:</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определяют организационно-технологическую модель проведения заключительного этапа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proofErr w:type="gramStart"/>
      <w:r w:rsidRPr="00EE1BD1">
        <w:rPr>
          <w:rFonts w:ascii="Times New Roman" w:eastAsia="Times New Roman" w:hAnsi="Times New Roman" w:cs="Times New Roman"/>
          <w:bCs/>
          <w:color w:val="5B5E5F"/>
          <w:sz w:val="24"/>
          <w:szCs w:val="24"/>
          <w:lang w:eastAsia="ru-RU"/>
        </w:rPr>
        <w:t xml:space="preserve">обеспечивают организацию и проведение заключительного этапа олимпиады в соответствии с утверждёнными центральными предметно-методическими комиссиями олимпиады требованиями к проведению заключительного этапа олимпиады по каждому общеобразовательному предмету, настоящим Порядком и действующими на момент проведения олимпиады </w:t>
      </w:r>
      <w:hyperlink r:id="rId87" w:anchor="block_1000" w:history="1">
        <w:r w:rsidRPr="00EE1BD1">
          <w:rPr>
            <w:rFonts w:ascii="Times New Roman" w:eastAsia="Times New Roman" w:hAnsi="Times New Roman" w:cs="Times New Roman"/>
            <w:bCs/>
            <w:color w:val="3272C0"/>
            <w:sz w:val="24"/>
            <w:szCs w:val="24"/>
            <w:lang w:eastAsia="ru-RU"/>
          </w:rPr>
          <w:t>санитарно-эпидемиологическими требованиями</w:t>
        </w:r>
      </w:hyperlink>
      <w:r w:rsidRPr="00EE1BD1">
        <w:rPr>
          <w:rFonts w:ascii="Times New Roman" w:eastAsia="Times New Roman" w:hAnsi="Times New Roman" w:cs="Times New Roman"/>
          <w:bCs/>
          <w:color w:val="5B5E5F"/>
          <w:sz w:val="24"/>
          <w:szCs w:val="24"/>
          <w:lang w:eastAsia="ru-RU"/>
        </w:rP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обеспечивают участников заключительного этапа олимпиады проживанием и питанием на время проведения заключительного этапа олимпиады в соответствии с действующими на момент проведения олимпиады санитарно-эпидемиологическими правилами и нормами;</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lastRenderedPageBreak/>
        <w:t xml:space="preserve">обеспечивают хранение олимпиадных заданий по каждому общеобразовательному предмету для заключительного этапа олимпиады, несут установленную </w:t>
      </w:r>
      <w:hyperlink r:id="rId88" w:anchor="block_17" w:history="1">
        <w:r w:rsidRPr="00EE1BD1">
          <w:rPr>
            <w:rFonts w:ascii="Times New Roman" w:eastAsia="Times New Roman" w:hAnsi="Times New Roman" w:cs="Times New Roman"/>
            <w:bCs/>
            <w:color w:val="3272C0"/>
            <w:sz w:val="24"/>
            <w:szCs w:val="24"/>
            <w:lang w:eastAsia="ru-RU"/>
          </w:rPr>
          <w:t>законодательством</w:t>
        </w:r>
      </w:hyperlink>
      <w:r w:rsidRPr="00EE1BD1">
        <w:rPr>
          <w:rFonts w:ascii="Times New Roman" w:eastAsia="Times New Roman" w:hAnsi="Times New Roman" w:cs="Times New Roman"/>
          <w:bCs/>
          <w:color w:val="5B5E5F"/>
          <w:sz w:val="24"/>
          <w:szCs w:val="24"/>
          <w:lang w:eastAsia="ru-RU"/>
        </w:rPr>
        <w:t xml:space="preserve"> Российской Федерации ответственность за их конфиденциальность;</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осуществляют кодирование (обезличивание) олимпиадных работ участников заключительного этапа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несут ответственность за жизнь и здоровье участников олимпиады во время проведения заключительного этапа олимпиады;</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совместно с </w:t>
      </w:r>
      <w:proofErr w:type="spellStart"/>
      <w:r w:rsidRPr="00EE1BD1">
        <w:rPr>
          <w:rFonts w:ascii="Times New Roman" w:eastAsia="Times New Roman" w:hAnsi="Times New Roman" w:cs="Times New Roman"/>
          <w:bCs/>
          <w:color w:val="5B5E5F"/>
          <w:sz w:val="24"/>
          <w:szCs w:val="24"/>
          <w:lang w:eastAsia="ru-RU"/>
        </w:rPr>
        <w:t>Минобрнауки</w:t>
      </w:r>
      <w:proofErr w:type="spellEnd"/>
      <w:r w:rsidRPr="00EE1BD1">
        <w:rPr>
          <w:rFonts w:ascii="Times New Roman" w:eastAsia="Times New Roman" w:hAnsi="Times New Roman" w:cs="Times New Roman"/>
          <w:bCs/>
          <w:color w:val="5B5E5F"/>
          <w:sz w:val="24"/>
          <w:szCs w:val="24"/>
          <w:lang w:eastAsia="ru-RU"/>
        </w:rPr>
        <w:t xml:space="preserve"> России обеспечивают публикацию на официальном сайте олимпиады в сети Интернет олимпиадных работ победителей и призёров заключительного этапа олимпиады (кроме общеобразовательного предмета информатика и ИКТ) с указанием сведений об участниках.</w:t>
      </w:r>
    </w:p>
    <w:p w:rsidR="003C375D" w:rsidRPr="00BD2DE6" w:rsidRDefault="003C375D" w:rsidP="00EE1BD1">
      <w:pPr>
        <w:shd w:val="clear" w:color="auto" w:fill="FFFFFF"/>
        <w:spacing w:before="100" w:beforeAutospacing="1" w:after="100" w:afterAutospacing="1" w:line="240" w:lineRule="auto"/>
        <w:jc w:val="both"/>
        <w:outlineLvl w:val="3"/>
        <w:rPr>
          <w:rFonts w:ascii="Times New Roman" w:eastAsia="Times New Roman" w:hAnsi="Times New Roman" w:cs="Times New Roman"/>
          <w:bCs/>
          <w:i/>
          <w:color w:val="5B5E5F"/>
          <w:sz w:val="24"/>
          <w:szCs w:val="24"/>
          <w:u w:val="single"/>
          <w:lang w:eastAsia="ru-RU"/>
        </w:rPr>
      </w:pPr>
      <w:r w:rsidRPr="00BD2DE6">
        <w:rPr>
          <w:rFonts w:ascii="Times New Roman" w:eastAsia="Times New Roman" w:hAnsi="Times New Roman" w:cs="Times New Roman"/>
          <w:bCs/>
          <w:i/>
          <w:color w:val="5B5E5F"/>
          <w:sz w:val="24"/>
          <w:szCs w:val="24"/>
          <w:u w:val="single"/>
          <w:lang w:eastAsia="ru-RU"/>
        </w:rPr>
        <w:t>Информация об изменениях:</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89" w:anchor="block_1006" w:history="1">
        <w:r w:rsidR="003C375D" w:rsidRPr="00EE1BD1">
          <w:rPr>
            <w:rFonts w:ascii="Times New Roman" w:eastAsia="Times New Roman" w:hAnsi="Times New Roman" w:cs="Times New Roman"/>
            <w:bCs/>
            <w:color w:val="3272C0"/>
            <w:sz w:val="24"/>
            <w:szCs w:val="24"/>
            <w:lang w:eastAsia="ru-RU"/>
          </w:rPr>
          <w:t>Приказом</w:t>
        </w:r>
      </w:hyperlink>
      <w:r w:rsidR="003C375D" w:rsidRPr="00EE1BD1">
        <w:rPr>
          <w:rFonts w:ascii="Times New Roman" w:eastAsia="Times New Roman" w:hAnsi="Times New Roman" w:cs="Times New Roman"/>
          <w:bCs/>
          <w:color w:val="5B5E5F"/>
          <w:sz w:val="24"/>
          <w:szCs w:val="24"/>
          <w:lang w:eastAsia="ru-RU"/>
        </w:rPr>
        <w:t xml:space="preserve"> </w:t>
      </w:r>
      <w:proofErr w:type="spellStart"/>
      <w:r w:rsidR="003C375D" w:rsidRPr="00EE1BD1">
        <w:rPr>
          <w:rFonts w:ascii="Times New Roman" w:eastAsia="Times New Roman" w:hAnsi="Times New Roman" w:cs="Times New Roman"/>
          <w:bCs/>
          <w:color w:val="5B5E5F"/>
          <w:sz w:val="24"/>
          <w:szCs w:val="24"/>
          <w:lang w:eastAsia="ru-RU"/>
        </w:rPr>
        <w:t>Минобрнауки</w:t>
      </w:r>
      <w:proofErr w:type="spellEnd"/>
      <w:r w:rsidR="003C375D" w:rsidRPr="00EE1BD1">
        <w:rPr>
          <w:rFonts w:ascii="Times New Roman" w:eastAsia="Times New Roman" w:hAnsi="Times New Roman" w:cs="Times New Roman"/>
          <w:bCs/>
          <w:color w:val="5B5E5F"/>
          <w:sz w:val="24"/>
          <w:szCs w:val="24"/>
          <w:lang w:eastAsia="ru-RU"/>
        </w:rPr>
        <w:t xml:space="preserve"> России от 17 ноября 2016 г. N 1435 в пункт 68 внесены изменения</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90" w:anchor="block_68" w:history="1">
        <w:r w:rsidR="003C375D" w:rsidRPr="00EE1BD1">
          <w:rPr>
            <w:rFonts w:ascii="Times New Roman" w:eastAsia="Times New Roman" w:hAnsi="Times New Roman" w:cs="Times New Roman"/>
            <w:bCs/>
            <w:color w:val="3272C0"/>
            <w:sz w:val="24"/>
            <w:szCs w:val="24"/>
            <w:lang w:eastAsia="ru-RU"/>
          </w:rPr>
          <w:t>См. текст пункта в предыдущей редакции</w:t>
        </w:r>
      </w:hyperlink>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68. Составы оргкомитетов заключительного этапа олимпиады по каждому общеобразовательному предмету формируются из представителей органов государственной власти субъектов Российской Федерации, на территории которых проводится заключительный этап олимпиады, центральных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 и утверждаются </w:t>
      </w:r>
      <w:proofErr w:type="spellStart"/>
      <w:r w:rsidRPr="00EE1BD1">
        <w:rPr>
          <w:rFonts w:ascii="Times New Roman" w:eastAsia="Times New Roman" w:hAnsi="Times New Roman" w:cs="Times New Roman"/>
          <w:bCs/>
          <w:color w:val="5B5E5F"/>
          <w:sz w:val="24"/>
          <w:szCs w:val="24"/>
          <w:lang w:eastAsia="ru-RU"/>
        </w:rPr>
        <w:t>Минобрнауки</w:t>
      </w:r>
      <w:proofErr w:type="spellEnd"/>
      <w:r w:rsidRPr="00EE1BD1">
        <w:rPr>
          <w:rFonts w:ascii="Times New Roman" w:eastAsia="Times New Roman" w:hAnsi="Times New Roman" w:cs="Times New Roman"/>
          <w:bCs/>
          <w:color w:val="5B5E5F"/>
          <w:sz w:val="24"/>
          <w:szCs w:val="24"/>
          <w:lang w:eastAsia="ru-RU"/>
        </w:rPr>
        <w:t xml:space="preserve"> России.</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69. Доставка олимпиадных заданий в оргкомитеты заключительного этапа олимпиады по каждому общеобразовательному предмету осуществляется </w:t>
      </w:r>
      <w:proofErr w:type="spellStart"/>
      <w:r w:rsidRPr="00EE1BD1">
        <w:rPr>
          <w:rFonts w:ascii="Times New Roman" w:eastAsia="Times New Roman" w:hAnsi="Times New Roman" w:cs="Times New Roman"/>
          <w:bCs/>
          <w:color w:val="5B5E5F"/>
          <w:sz w:val="24"/>
          <w:szCs w:val="24"/>
          <w:lang w:eastAsia="ru-RU"/>
        </w:rPr>
        <w:t>Минобрнауки</w:t>
      </w:r>
      <w:proofErr w:type="spellEnd"/>
      <w:r w:rsidRPr="00EE1BD1">
        <w:rPr>
          <w:rFonts w:ascii="Times New Roman" w:eastAsia="Times New Roman" w:hAnsi="Times New Roman" w:cs="Times New Roman"/>
          <w:bCs/>
          <w:color w:val="5B5E5F"/>
          <w:sz w:val="24"/>
          <w:szCs w:val="24"/>
          <w:lang w:eastAsia="ru-RU"/>
        </w:rPr>
        <w:t xml:space="preserve"> России на электронных носителях в зашифрованном виде. Сроки расшифровки олимпиадных заданий устанавливаются требованиями к проведению заключительного этапа олимпиады по каждому общеобразовательному предмету.</w:t>
      </w:r>
    </w:p>
    <w:p w:rsidR="003C375D" w:rsidRPr="00BD2DE6" w:rsidRDefault="003C375D" w:rsidP="00EE1BD1">
      <w:pPr>
        <w:shd w:val="clear" w:color="auto" w:fill="FFFFFF"/>
        <w:spacing w:before="100" w:beforeAutospacing="1" w:after="100" w:afterAutospacing="1" w:line="240" w:lineRule="auto"/>
        <w:jc w:val="both"/>
        <w:outlineLvl w:val="3"/>
        <w:rPr>
          <w:rFonts w:ascii="Times New Roman" w:eastAsia="Times New Roman" w:hAnsi="Times New Roman" w:cs="Times New Roman"/>
          <w:bCs/>
          <w:i/>
          <w:color w:val="5B5E5F"/>
          <w:sz w:val="24"/>
          <w:szCs w:val="24"/>
          <w:u w:val="single"/>
          <w:lang w:eastAsia="ru-RU"/>
        </w:rPr>
      </w:pPr>
      <w:r w:rsidRPr="00BD2DE6">
        <w:rPr>
          <w:rFonts w:ascii="Times New Roman" w:eastAsia="Times New Roman" w:hAnsi="Times New Roman" w:cs="Times New Roman"/>
          <w:bCs/>
          <w:i/>
          <w:color w:val="5B5E5F"/>
          <w:sz w:val="24"/>
          <w:szCs w:val="24"/>
          <w:u w:val="single"/>
          <w:lang w:eastAsia="ru-RU"/>
        </w:rPr>
        <w:t>Информация об изменениях:</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91" w:anchor="block_1010" w:history="1">
        <w:r w:rsidR="003C375D" w:rsidRPr="00EE1BD1">
          <w:rPr>
            <w:rFonts w:ascii="Times New Roman" w:eastAsia="Times New Roman" w:hAnsi="Times New Roman" w:cs="Times New Roman"/>
            <w:bCs/>
            <w:color w:val="3272C0"/>
            <w:sz w:val="24"/>
            <w:szCs w:val="24"/>
            <w:lang w:eastAsia="ru-RU"/>
          </w:rPr>
          <w:t>Приказом</w:t>
        </w:r>
      </w:hyperlink>
      <w:r w:rsidR="003C375D" w:rsidRPr="00EE1BD1">
        <w:rPr>
          <w:rFonts w:ascii="Times New Roman" w:eastAsia="Times New Roman" w:hAnsi="Times New Roman" w:cs="Times New Roman"/>
          <w:bCs/>
          <w:color w:val="5B5E5F"/>
          <w:sz w:val="24"/>
          <w:szCs w:val="24"/>
          <w:lang w:eastAsia="ru-RU"/>
        </w:rPr>
        <w:t xml:space="preserve"> </w:t>
      </w:r>
      <w:proofErr w:type="spellStart"/>
      <w:r w:rsidR="003C375D" w:rsidRPr="00EE1BD1">
        <w:rPr>
          <w:rFonts w:ascii="Times New Roman" w:eastAsia="Times New Roman" w:hAnsi="Times New Roman" w:cs="Times New Roman"/>
          <w:bCs/>
          <w:color w:val="5B5E5F"/>
          <w:sz w:val="24"/>
          <w:szCs w:val="24"/>
          <w:lang w:eastAsia="ru-RU"/>
        </w:rPr>
        <w:t>Минобрнауки</w:t>
      </w:r>
      <w:proofErr w:type="spellEnd"/>
      <w:r w:rsidR="003C375D" w:rsidRPr="00EE1BD1">
        <w:rPr>
          <w:rFonts w:ascii="Times New Roman" w:eastAsia="Times New Roman" w:hAnsi="Times New Roman" w:cs="Times New Roman"/>
          <w:bCs/>
          <w:color w:val="5B5E5F"/>
          <w:sz w:val="24"/>
          <w:szCs w:val="24"/>
          <w:lang w:eastAsia="ru-RU"/>
        </w:rPr>
        <w:t xml:space="preserve"> России от 17 декабря 2015 г. N 1488 пункт 70 изложен в новой редакции</w:t>
      </w:r>
    </w:p>
    <w:p w:rsidR="003C375D" w:rsidRPr="00EE1BD1" w:rsidRDefault="004E1928"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hyperlink r:id="rId92" w:anchor="block_70" w:history="1">
        <w:r w:rsidR="003C375D" w:rsidRPr="00EE1BD1">
          <w:rPr>
            <w:rFonts w:ascii="Times New Roman" w:eastAsia="Times New Roman" w:hAnsi="Times New Roman" w:cs="Times New Roman"/>
            <w:bCs/>
            <w:color w:val="3272C0"/>
            <w:sz w:val="24"/>
            <w:szCs w:val="24"/>
            <w:lang w:eastAsia="ru-RU"/>
          </w:rPr>
          <w:t>См. текст пункта в предыдущей редакции</w:t>
        </w:r>
      </w:hyperlink>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70. </w:t>
      </w:r>
      <w:proofErr w:type="gramStart"/>
      <w:r w:rsidRPr="00EE1BD1">
        <w:rPr>
          <w:rFonts w:ascii="Times New Roman" w:eastAsia="Times New Roman" w:hAnsi="Times New Roman" w:cs="Times New Roman"/>
          <w:bCs/>
          <w:color w:val="5B5E5F"/>
          <w:sz w:val="24"/>
          <w:szCs w:val="24"/>
          <w:lang w:eastAsia="ru-RU"/>
        </w:rPr>
        <w:t>Научно-методическое обеспечение школьного, муниципального, регионального и заключительного этапов олимпиады, а также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осуществляются за счет средств</w:t>
      </w:r>
      <w:proofErr w:type="gramEnd"/>
      <w:r w:rsidRPr="00EE1BD1">
        <w:rPr>
          <w:rFonts w:ascii="Times New Roman" w:eastAsia="Times New Roman" w:hAnsi="Times New Roman" w:cs="Times New Roman"/>
          <w:bCs/>
          <w:color w:val="5B5E5F"/>
          <w:sz w:val="24"/>
          <w:szCs w:val="24"/>
          <w:lang w:eastAsia="ru-RU"/>
        </w:rPr>
        <w:t xml:space="preserve"> федерального бюджета.</w:t>
      </w:r>
    </w:p>
    <w:p w:rsidR="003C375D" w:rsidRPr="00EE1BD1" w:rsidRDefault="003C375D" w:rsidP="00EE1BD1">
      <w:pPr>
        <w:shd w:val="clear" w:color="auto" w:fill="FFFFFF"/>
        <w:spacing w:before="100" w:beforeAutospacing="1" w:after="100" w:afterAutospacing="1" w:line="240" w:lineRule="auto"/>
        <w:jc w:val="both"/>
        <w:rPr>
          <w:rFonts w:ascii="Times New Roman" w:eastAsia="Times New Roman" w:hAnsi="Times New Roman" w:cs="Times New Roman"/>
          <w:bCs/>
          <w:color w:val="5B5E5F"/>
          <w:sz w:val="24"/>
          <w:szCs w:val="24"/>
          <w:lang w:eastAsia="ru-RU"/>
        </w:rPr>
      </w:pPr>
      <w:r w:rsidRPr="00EE1BD1">
        <w:rPr>
          <w:rFonts w:ascii="Times New Roman" w:eastAsia="Times New Roman" w:hAnsi="Times New Roman" w:cs="Times New Roman"/>
          <w:bCs/>
          <w:color w:val="5B5E5F"/>
          <w:sz w:val="24"/>
          <w:szCs w:val="24"/>
          <w:lang w:eastAsia="ru-RU"/>
        </w:rPr>
        <w:t xml:space="preserve">71. </w:t>
      </w:r>
      <w:proofErr w:type="spellStart"/>
      <w:r w:rsidRPr="00EE1BD1">
        <w:rPr>
          <w:rFonts w:ascii="Times New Roman" w:eastAsia="Times New Roman" w:hAnsi="Times New Roman" w:cs="Times New Roman"/>
          <w:bCs/>
          <w:color w:val="5B5E5F"/>
          <w:sz w:val="24"/>
          <w:szCs w:val="24"/>
          <w:lang w:eastAsia="ru-RU"/>
        </w:rPr>
        <w:t>Минобрнауки</w:t>
      </w:r>
      <w:proofErr w:type="spellEnd"/>
      <w:r w:rsidRPr="00EE1BD1">
        <w:rPr>
          <w:rFonts w:ascii="Times New Roman" w:eastAsia="Times New Roman" w:hAnsi="Times New Roman" w:cs="Times New Roman"/>
          <w:bCs/>
          <w:color w:val="5B5E5F"/>
          <w:sz w:val="24"/>
          <w:szCs w:val="24"/>
          <w:lang w:eastAsia="ru-RU"/>
        </w:rPr>
        <w:t xml:space="preserve"> России, оргкомитеты заключительного этапа олимпиады по каждому общеобразовательному предмету вправе привлекать дополнительные финансовые средства на проведение заключительного этапа олимпиады из средств бюджетов субъектов Российской Федерации, местных бюджетов, средств юридических лиц.</w:t>
      </w:r>
    </w:p>
    <w:p w:rsidR="00461453" w:rsidRPr="00EE1BD1" w:rsidRDefault="00461453" w:rsidP="00EE1BD1">
      <w:pPr>
        <w:jc w:val="both"/>
        <w:rPr>
          <w:rFonts w:ascii="Times New Roman" w:hAnsi="Times New Roman" w:cs="Times New Roman"/>
          <w:sz w:val="24"/>
          <w:szCs w:val="24"/>
        </w:rPr>
      </w:pPr>
    </w:p>
    <w:sectPr w:rsidR="00461453" w:rsidRPr="00EE1BD1" w:rsidSect="00EE1BD1">
      <w:pgSz w:w="11906" w:h="16838"/>
      <w:pgMar w:top="568" w:right="424" w:bottom="568"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3C375D"/>
    <w:rsid w:val="00006406"/>
    <w:rsid w:val="00224783"/>
    <w:rsid w:val="002E44DF"/>
    <w:rsid w:val="00360D68"/>
    <w:rsid w:val="003C375D"/>
    <w:rsid w:val="003D4164"/>
    <w:rsid w:val="004419F0"/>
    <w:rsid w:val="00461453"/>
    <w:rsid w:val="004B4BD2"/>
    <w:rsid w:val="004E1928"/>
    <w:rsid w:val="00545613"/>
    <w:rsid w:val="0056162C"/>
    <w:rsid w:val="00745246"/>
    <w:rsid w:val="007A7F0D"/>
    <w:rsid w:val="007F7378"/>
    <w:rsid w:val="009B25DC"/>
    <w:rsid w:val="00A30A97"/>
    <w:rsid w:val="00A927E0"/>
    <w:rsid w:val="00AE2390"/>
    <w:rsid w:val="00B729A4"/>
    <w:rsid w:val="00BD2DE6"/>
    <w:rsid w:val="00C12DC8"/>
    <w:rsid w:val="00C51C25"/>
    <w:rsid w:val="00C86981"/>
    <w:rsid w:val="00CC573D"/>
    <w:rsid w:val="00D918CF"/>
    <w:rsid w:val="00E35B20"/>
    <w:rsid w:val="00EE1B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453"/>
  </w:style>
  <w:style w:type="paragraph" w:styleId="4">
    <w:name w:val="heading 4"/>
    <w:basedOn w:val="a"/>
    <w:link w:val="40"/>
    <w:uiPriority w:val="9"/>
    <w:qFormat/>
    <w:rsid w:val="003C375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C375D"/>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3C375D"/>
    <w:rPr>
      <w:strike w:val="0"/>
      <w:dstrike w:val="0"/>
      <w:color w:val="3272C0"/>
      <w:u w:val="none"/>
      <w:effect w:val="none"/>
      <w:shd w:val="clear" w:color="auto" w:fill="auto"/>
    </w:rPr>
  </w:style>
  <w:style w:type="paragraph" w:customStyle="1" w:styleId="s52">
    <w:name w:val="s_52"/>
    <w:basedOn w:val="a"/>
    <w:rsid w:val="003C37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3C37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3C37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3C37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3C375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83155650">
      <w:bodyDiv w:val="1"/>
      <w:marLeft w:val="0"/>
      <w:marRight w:val="0"/>
      <w:marTop w:val="0"/>
      <w:marBottom w:val="0"/>
      <w:divBdr>
        <w:top w:val="none" w:sz="0" w:space="0" w:color="auto"/>
        <w:left w:val="none" w:sz="0" w:space="0" w:color="auto"/>
        <w:bottom w:val="none" w:sz="0" w:space="0" w:color="auto"/>
        <w:right w:val="none" w:sz="0" w:space="0" w:color="auto"/>
      </w:divBdr>
      <w:divsChild>
        <w:div w:id="1785537454">
          <w:marLeft w:val="0"/>
          <w:marRight w:val="0"/>
          <w:marTop w:val="0"/>
          <w:marBottom w:val="0"/>
          <w:divBdr>
            <w:top w:val="none" w:sz="0" w:space="0" w:color="auto"/>
            <w:left w:val="none" w:sz="0" w:space="0" w:color="auto"/>
            <w:bottom w:val="none" w:sz="0" w:space="0" w:color="auto"/>
            <w:right w:val="none" w:sz="0" w:space="0" w:color="auto"/>
          </w:divBdr>
          <w:divsChild>
            <w:div w:id="1344749155">
              <w:marLeft w:val="0"/>
              <w:marRight w:val="0"/>
              <w:marTop w:val="0"/>
              <w:marBottom w:val="0"/>
              <w:divBdr>
                <w:top w:val="none" w:sz="0" w:space="0" w:color="auto"/>
                <w:left w:val="none" w:sz="0" w:space="0" w:color="auto"/>
                <w:bottom w:val="none" w:sz="0" w:space="0" w:color="auto"/>
                <w:right w:val="none" w:sz="0" w:space="0" w:color="auto"/>
              </w:divBdr>
              <w:divsChild>
                <w:div w:id="1717466829">
                  <w:marLeft w:val="0"/>
                  <w:marRight w:val="0"/>
                  <w:marTop w:val="0"/>
                  <w:marBottom w:val="0"/>
                  <w:divBdr>
                    <w:top w:val="none" w:sz="0" w:space="0" w:color="auto"/>
                    <w:left w:val="none" w:sz="0" w:space="0" w:color="auto"/>
                    <w:bottom w:val="none" w:sz="0" w:space="0" w:color="auto"/>
                    <w:right w:val="none" w:sz="0" w:space="0" w:color="auto"/>
                  </w:divBdr>
                  <w:divsChild>
                    <w:div w:id="1289242875">
                      <w:marLeft w:val="0"/>
                      <w:marRight w:val="0"/>
                      <w:marTop w:val="0"/>
                      <w:marBottom w:val="0"/>
                      <w:divBdr>
                        <w:top w:val="none" w:sz="0" w:space="0" w:color="auto"/>
                        <w:left w:val="none" w:sz="0" w:space="0" w:color="auto"/>
                        <w:bottom w:val="none" w:sz="0" w:space="0" w:color="auto"/>
                        <w:right w:val="none" w:sz="0" w:space="0" w:color="auto"/>
                      </w:divBdr>
                      <w:divsChild>
                        <w:div w:id="1696149810">
                          <w:marLeft w:val="0"/>
                          <w:marRight w:val="0"/>
                          <w:marTop w:val="0"/>
                          <w:marBottom w:val="0"/>
                          <w:divBdr>
                            <w:top w:val="none" w:sz="0" w:space="0" w:color="auto"/>
                            <w:left w:val="none" w:sz="0" w:space="0" w:color="auto"/>
                            <w:bottom w:val="none" w:sz="0" w:space="0" w:color="auto"/>
                            <w:right w:val="none" w:sz="0" w:space="0" w:color="auto"/>
                          </w:divBdr>
                        </w:div>
                        <w:div w:id="2036732068">
                          <w:marLeft w:val="0"/>
                          <w:marRight w:val="0"/>
                          <w:marTop w:val="0"/>
                          <w:marBottom w:val="0"/>
                          <w:divBdr>
                            <w:top w:val="none" w:sz="0" w:space="0" w:color="auto"/>
                            <w:left w:val="none" w:sz="0" w:space="0" w:color="auto"/>
                            <w:bottom w:val="none" w:sz="0" w:space="0" w:color="auto"/>
                            <w:right w:val="none" w:sz="0" w:space="0" w:color="auto"/>
                          </w:divBdr>
                          <w:divsChild>
                            <w:div w:id="1677688069">
                              <w:marLeft w:val="0"/>
                              <w:marRight w:val="0"/>
                              <w:marTop w:val="0"/>
                              <w:marBottom w:val="0"/>
                              <w:divBdr>
                                <w:top w:val="none" w:sz="0" w:space="0" w:color="auto"/>
                                <w:left w:val="none" w:sz="0" w:space="0" w:color="auto"/>
                                <w:bottom w:val="none" w:sz="0" w:space="0" w:color="auto"/>
                                <w:right w:val="none" w:sz="0" w:space="0" w:color="auto"/>
                              </w:divBdr>
                            </w:div>
                            <w:div w:id="1137797284">
                              <w:marLeft w:val="0"/>
                              <w:marRight w:val="0"/>
                              <w:marTop w:val="0"/>
                              <w:marBottom w:val="0"/>
                              <w:divBdr>
                                <w:top w:val="none" w:sz="0" w:space="0" w:color="auto"/>
                                <w:left w:val="none" w:sz="0" w:space="0" w:color="auto"/>
                                <w:bottom w:val="none" w:sz="0" w:space="0" w:color="auto"/>
                                <w:right w:val="none" w:sz="0" w:space="0" w:color="auto"/>
                              </w:divBdr>
                            </w:div>
                            <w:div w:id="1541480377">
                              <w:marLeft w:val="0"/>
                              <w:marRight w:val="0"/>
                              <w:marTop w:val="0"/>
                              <w:marBottom w:val="0"/>
                              <w:divBdr>
                                <w:top w:val="none" w:sz="0" w:space="0" w:color="auto"/>
                                <w:left w:val="none" w:sz="0" w:space="0" w:color="auto"/>
                                <w:bottom w:val="none" w:sz="0" w:space="0" w:color="auto"/>
                                <w:right w:val="none" w:sz="0" w:space="0" w:color="auto"/>
                              </w:divBdr>
                              <w:divsChild>
                                <w:div w:id="181822060">
                                  <w:marLeft w:val="0"/>
                                  <w:marRight w:val="0"/>
                                  <w:marTop w:val="0"/>
                                  <w:marBottom w:val="0"/>
                                  <w:divBdr>
                                    <w:top w:val="none" w:sz="0" w:space="0" w:color="auto"/>
                                    <w:left w:val="none" w:sz="0" w:space="0" w:color="auto"/>
                                    <w:bottom w:val="none" w:sz="0" w:space="0" w:color="auto"/>
                                    <w:right w:val="none" w:sz="0" w:space="0" w:color="auto"/>
                                  </w:divBdr>
                                </w:div>
                              </w:divsChild>
                            </w:div>
                            <w:div w:id="96366202">
                              <w:marLeft w:val="0"/>
                              <w:marRight w:val="0"/>
                              <w:marTop w:val="0"/>
                              <w:marBottom w:val="0"/>
                              <w:divBdr>
                                <w:top w:val="none" w:sz="0" w:space="0" w:color="auto"/>
                                <w:left w:val="none" w:sz="0" w:space="0" w:color="auto"/>
                                <w:bottom w:val="none" w:sz="0" w:space="0" w:color="auto"/>
                                <w:right w:val="none" w:sz="0" w:space="0" w:color="auto"/>
                              </w:divBdr>
                            </w:div>
                            <w:div w:id="1935550232">
                              <w:marLeft w:val="0"/>
                              <w:marRight w:val="0"/>
                              <w:marTop w:val="0"/>
                              <w:marBottom w:val="0"/>
                              <w:divBdr>
                                <w:top w:val="none" w:sz="0" w:space="0" w:color="auto"/>
                                <w:left w:val="none" w:sz="0" w:space="0" w:color="auto"/>
                                <w:bottom w:val="none" w:sz="0" w:space="0" w:color="auto"/>
                                <w:right w:val="none" w:sz="0" w:space="0" w:color="auto"/>
                              </w:divBdr>
                            </w:div>
                            <w:div w:id="1512183110">
                              <w:marLeft w:val="0"/>
                              <w:marRight w:val="0"/>
                              <w:marTop w:val="0"/>
                              <w:marBottom w:val="0"/>
                              <w:divBdr>
                                <w:top w:val="none" w:sz="0" w:space="0" w:color="auto"/>
                                <w:left w:val="none" w:sz="0" w:space="0" w:color="auto"/>
                                <w:bottom w:val="none" w:sz="0" w:space="0" w:color="auto"/>
                                <w:right w:val="none" w:sz="0" w:space="0" w:color="auto"/>
                              </w:divBdr>
                            </w:div>
                            <w:div w:id="2109881789">
                              <w:marLeft w:val="0"/>
                              <w:marRight w:val="0"/>
                              <w:marTop w:val="0"/>
                              <w:marBottom w:val="0"/>
                              <w:divBdr>
                                <w:top w:val="none" w:sz="0" w:space="0" w:color="auto"/>
                                <w:left w:val="none" w:sz="0" w:space="0" w:color="auto"/>
                                <w:bottom w:val="none" w:sz="0" w:space="0" w:color="auto"/>
                                <w:right w:val="none" w:sz="0" w:space="0" w:color="auto"/>
                              </w:divBdr>
                              <w:divsChild>
                                <w:div w:id="781269012">
                                  <w:marLeft w:val="0"/>
                                  <w:marRight w:val="0"/>
                                  <w:marTop w:val="0"/>
                                  <w:marBottom w:val="0"/>
                                  <w:divBdr>
                                    <w:top w:val="none" w:sz="0" w:space="0" w:color="auto"/>
                                    <w:left w:val="none" w:sz="0" w:space="0" w:color="auto"/>
                                    <w:bottom w:val="none" w:sz="0" w:space="0" w:color="auto"/>
                                    <w:right w:val="none" w:sz="0" w:space="0" w:color="auto"/>
                                  </w:divBdr>
                                </w:div>
                              </w:divsChild>
                            </w:div>
                            <w:div w:id="643854849">
                              <w:marLeft w:val="0"/>
                              <w:marRight w:val="0"/>
                              <w:marTop w:val="0"/>
                              <w:marBottom w:val="0"/>
                              <w:divBdr>
                                <w:top w:val="none" w:sz="0" w:space="0" w:color="auto"/>
                                <w:left w:val="none" w:sz="0" w:space="0" w:color="auto"/>
                                <w:bottom w:val="none" w:sz="0" w:space="0" w:color="auto"/>
                                <w:right w:val="none" w:sz="0" w:space="0" w:color="auto"/>
                              </w:divBdr>
                            </w:div>
                            <w:div w:id="830364556">
                              <w:marLeft w:val="0"/>
                              <w:marRight w:val="0"/>
                              <w:marTop w:val="0"/>
                              <w:marBottom w:val="0"/>
                              <w:divBdr>
                                <w:top w:val="none" w:sz="0" w:space="0" w:color="auto"/>
                                <w:left w:val="none" w:sz="0" w:space="0" w:color="auto"/>
                                <w:bottom w:val="none" w:sz="0" w:space="0" w:color="auto"/>
                                <w:right w:val="none" w:sz="0" w:space="0" w:color="auto"/>
                              </w:divBdr>
                            </w:div>
                            <w:div w:id="887644700">
                              <w:marLeft w:val="0"/>
                              <w:marRight w:val="0"/>
                              <w:marTop w:val="0"/>
                              <w:marBottom w:val="0"/>
                              <w:divBdr>
                                <w:top w:val="none" w:sz="0" w:space="0" w:color="auto"/>
                                <w:left w:val="none" w:sz="0" w:space="0" w:color="auto"/>
                                <w:bottom w:val="none" w:sz="0" w:space="0" w:color="auto"/>
                                <w:right w:val="none" w:sz="0" w:space="0" w:color="auto"/>
                              </w:divBdr>
                            </w:div>
                            <w:div w:id="4065012">
                              <w:marLeft w:val="0"/>
                              <w:marRight w:val="0"/>
                              <w:marTop w:val="0"/>
                              <w:marBottom w:val="0"/>
                              <w:divBdr>
                                <w:top w:val="none" w:sz="0" w:space="0" w:color="auto"/>
                                <w:left w:val="none" w:sz="0" w:space="0" w:color="auto"/>
                                <w:bottom w:val="none" w:sz="0" w:space="0" w:color="auto"/>
                                <w:right w:val="none" w:sz="0" w:space="0" w:color="auto"/>
                              </w:divBdr>
                            </w:div>
                            <w:div w:id="1013217413">
                              <w:marLeft w:val="0"/>
                              <w:marRight w:val="0"/>
                              <w:marTop w:val="0"/>
                              <w:marBottom w:val="0"/>
                              <w:divBdr>
                                <w:top w:val="none" w:sz="0" w:space="0" w:color="auto"/>
                                <w:left w:val="none" w:sz="0" w:space="0" w:color="auto"/>
                                <w:bottom w:val="none" w:sz="0" w:space="0" w:color="auto"/>
                                <w:right w:val="none" w:sz="0" w:space="0" w:color="auto"/>
                              </w:divBdr>
                            </w:div>
                            <w:div w:id="742410310">
                              <w:marLeft w:val="0"/>
                              <w:marRight w:val="0"/>
                              <w:marTop w:val="0"/>
                              <w:marBottom w:val="0"/>
                              <w:divBdr>
                                <w:top w:val="none" w:sz="0" w:space="0" w:color="auto"/>
                                <w:left w:val="none" w:sz="0" w:space="0" w:color="auto"/>
                                <w:bottom w:val="none" w:sz="0" w:space="0" w:color="auto"/>
                                <w:right w:val="none" w:sz="0" w:space="0" w:color="auto"/>
                              </w:divBdr>
                            </w:div>
                            <w:div w:id="1896890698">
                              <w:marLeft w:val="0"/>
                              <w:marRight w:val="0"/>
                              <w:marTop w:val="0"/>
                              <w:marBottom w:val="0"/>
                              <w:divBdr>
                                <w:top w:val="none" w:sz="0" w:space="0" w:color="auto"/>
                                <w:left w:val="none" w:sz="0" w:space="0" w:color="auto"/>
                                <w:bottom w:val="none" w:sz="0" w:space="0" w:color="auto"/>
                                <w:right w:val="none" w:sz="0" w:space="0" w:color="auto"/>
                              </w:divBdr>
                              <w:divsChild>
                                <w:div w:id="1047677953">
                                  <w:marLeft w:val="0"/>
                                  <w:marRight w:val="0"/>
                                  <w:marTop w:val="0"/>
                                  <w:marBottom w:val="0"/>
                                  <w:divBdr>
                                    <w:top w:val="none" w:sz="0" w:space="0" w:color="auto"/>
                                    <w:left w:val="none" w:sz="0" w:space="0" w:color="auto"/>
                                    <w:bottom w:val="none" w:sz="0" w:space="0" w:color="auto"/>
                                    <w:right w:val="none" w:sz="0" w:space="0" w:color="auto"/>
                                  </w:divBdr>
                                </w:div>
                              </w:divsChild>
                            </w:div>
                            <w:div w:id="135681058">
                              <w:marLeft w:val="0"/>
                              <w:marRight w:val="0"/>
                              <w:marTop w:val="0"/>
                              <w:marBottom w:val="0"/>
                              <w:divBdr>
                                <w:top w:val="none" w:sz="0" w:space="0" w:color="auto"/>
                                <w:left w:val="none" w:sz="0" w:space="0" w:color="auto"/>
                                <w:bottom w:val="none" w:sz="0" w:space="0" w:color="auto"/>
                                <w:right w:val="none" w:sz="0" w:space="0" w:color="auto"/>
                              </w:divBdr>
                              <w:divsChild>
                                <w:div w:id="1271283853">
                                  <w:marLeft w:val="0"/>
                                  <w:marRight w:val="0"/>
                                  <w:marTop w:val="0"/>
                                  <w:marBottom w:val="0"/>
                                  <w:divBdr>
                                    <w:top w:val="none" w:sz="0" w:space="0" w:color="auto"/>
                                    <w:left w:val="none" w:sz="0" w:space="0" w:color="auto"/>
                                    <w:bottom w:val="none" w:sz="0" w:space="0" w:color="auto"/>
                                    <w:right w:val="none" w:sz="0" w:space="0" w:color="auto"/>
                                  </w:divBdr>
                                </w:div>
                              </w:divsChild>
                            </w:div>
                            <w:div w:id="751926235">
                              <w:marLeft w:val="0"/>
                              <w:marRight w:val="0"/>
                              <w:marTop w:val="0"/>
                              <w:marBottom w:val="0"/>
                              <w:divBdr>
                                <w:top w:val="none" w:sz="0" w:space="0" w:color="auto"/>
                                <w:left w:val="none" w:sz="0" w:space="0" w:color="auto"/>
                                <w:bottom w:val="none" w:sz="0" w:space="0" w:color="auto"/>
                                <w:right w:val="none" w:sz="0" w:space="0" w:color="auto"/>
                              </w:divBdr>
                            </w:div>
                            <w:div w:id="920601044">
                              <w:marLeft w:val="0"/>
                              <w:marRight w:val="0"/>
                              <w:marTop w:val="0"/>
                              <w:marBottom w:val="0"/>
                              <w:divBdr>
                                <w:top w:val="none" w:sz="0" w:space="0" w:color="auto"/>
                                <w:left w:val="none" w:sz="0" w:space="0" w:color="auto"/>
                                <w:bottom w:val="none" w:sz="0" w:space="0" w:color="auto"/>
                                <w:right w:val="none" w:sz="0" w:space="0" w:color="auto"/>
                              </w:divBdr>
                            </w:div>
                            <w:div w:id="1971207152">
                              <w:marLeft w:val="0"/>
                              <w:marRight w:val="0"/>
                              <w:marTop w:val="0"/>
                              <w:marBottom w:val="0"/>
                              <w:divBdr>
                                <w:top w:val="none" w:sz="0" w:space="0" w:color="auto"/>
                                <w:left w:val="none" w:sz="0" w:space="0" w:color="auto"/>
                                <w:bottom w:val="none" w:sz="0" w:space="0" w:color="auto"/>
                                <w:right w:val="none" w:sz="0" w:space="0" w:color="auto"/>
                              </w:divBdr>
                            </w:div>
                            <w:div w:id="2102751332">
                              <w:marLeft w:val="0"/>
                              <w:marRight w:val="0"/>
                              <w:marTop w:val="0"/>
                              <w:marBottom w:val="0"/>
                              <w:divBdr>
                                <w:top w:val="none" w:sz="0" w:space="0" w:color="auto"/>
                                <w:left w:val="none" w:sz="0" w:space="0" w:color="auto"/>
                                <w:bottom w:val="none" w:sz="0" w:space="0" w:color="auto"/>
                                <w:right w:val="none" w:sz="0" w:space="0" w:color="auto"/>
                              </w:divBdr>
                            </w:div>
                            <w:div w:id="1501777466">
                              <w:marLeft w:val="0"/>
                              <w:marRight w:val="0"/>
                              <w:marTop w:val="0"/>
                              <w:marBottom w:val="0"/>
                              <w:divBdr>
                                <w:top w:val="none" w:sz="0" w:space="0" w:color="auto"/>
                                <w:left w:val="none" w:sz="0" w:space="0" w:color="auto"/>
                                <w:bottom w:val="none" w:sz="0" w:space="0" w:color="auto"/>
                                <w:right w:val="none" w:sz="0" w:space="0" w:color="auto"/>
                              </w:divBdr>
                            </w:div>
                            <w:div w:id="776486119">
                              <w:marLeft w:val="0"/>
                              <w:marRight w:val="0"/>
                              <w:marTop w:val="0"/>
                              <w:marBottom w:val="0"/>
                              <w:divBdr>
                                <w:top w:val="none" w:sz="0" w:space="0" w:color="auto"/>
                                <w:left w:val="none" w:sz="0" w:space="0" w:color="auto"/>
                                <w:bottom w:val="none" w:sz="0" w:space="0" w:color="auto"/>
                                <w:right w:val="none" w:sz="0" w:space="0" w:color="auto"/>
                              </w:divBdr>
                            </w:div>
                          </w:divsChild>
                        </w:div>
                        <w:div w:id="164899007">
                          <w:marLeft w:val="0"/>
                          <w:marRight w:val="0"/>
                          <w:marTop w:val="0"/>
                          <w:marBottom w:val="0"/>
                          <w:divBdr>
                            <w:top w:val="none" w:sz="0" w:space="0" w:color="auto"/>
                            <w:left w:val="none" w:sz="0" w:space="0" w:color="auto"/>
                            <w:bottom w:val="none" w:sz="0" w:space="0" w:color="auto"/>
                            <w:right w:val="none" w:sz="0" w:space="0" w:color="auto"/>
                          </w:divBdr>
                          <w:divsChild>
                            <w:div w:id="2051957675">
                              <w:marLeft w:val="0"/>
                              <w:marRight w:val="0"/>
                              <w:marTop w:val="0"/>
                              <w:marBottom w:val="0"/>
                              <w:divBdr>
                                <w:top w:val="none" w:sz="0" w:space="0" w:color="auto"/>
                                <w:left w:val="none" w:sz="0" w:space="0" w:color="auto"/>
                                <w:bottom w:val="none" w:sz="0" w:space="0" w:color="auto"/>
                                <w:right w:val="none" w:sz="0" w:space="0" w:color="auto"/>
                              </w:divBdr>
                            </w:div>
                            <w:div w:id="923878695">
                              <w:marLeft w:val="0"/>
                              <w:marRight w:val="0"/>
                              <w:marTop w:val="0"/>
                              <w:marBottom w:val="0"/>
                              <w:divBdr>
                                <w:top w:val="none" w:sz="0" w:space="0" w:color="auto"/>
                                <w:left w:val="none" w:sz="0" w:space="0" w:color="auto"/>
                                <w:bottom w:val="none" w:sz="0" w:space="0" w:color="auto"/>
                                <w:right w:val="none" w:sz="0" w:space="0" w:color="auto"/>
                              </w:divBdr>
                            </w:div>
                            <w:div w:id="1360081552">
                              <w:marLeft w:val="0"/>
                              <w:marRight w:val="0"/>
                              <w:marTop w:val="0"/>
                              <w:marBottom w:val="0"/>
                              <w:divBdr>
                                <w:top w:val="none" w:sz="0" w:space="0" w:color="auto"/>
                                <w:left w:val="none" w:sz="0" w:space="0" w:color="auto"/>
                                <w:bottom w:val="none" w:sz="0" w:space="0" w:color="auto"/>
                                <w:right w:val="none" w:sz="0" w:space="0" w:color="auto"/>
                              </w:divBdr>
                              <w:divsChild>
                                <w:div w:id="2134134655">
                                  <w:marLeft w:val="0"/>
                                  <w:marRight w:val="0"/>
                                  <w:marTop w:val="0"/>
                                  <w:marBottom w:val="0"/>
                                  <w:divBdr>
                                    <w:top w:val="none" w:sz="0" w:space="0" w:color="auto"/>
                                    <w:left w:val="none" w:sz="0" w:space="0" w:color="auto"/>
                                    <w:bottom w:val="none" w:sz="0" w:space="0" w:color="auto"/>
                                    <w:right w:val="none" w:sz="0" w:space="0" w:color="auto"/>
                                  </w:divBdr>
                                </w:div>
                              </w:divsChild>
                            </w:div>
                            <w:div w:id="1496989208">
                              <w:marLeft w:val="0"/>
                              <w:marRight w:val="0"/>
                              <w:marTop w:val="0"/>
                              <w:marBottom w:val="0"/>
                              <w:divBdr>
                                <w:top w:val="none" w:sz="0" w:space="0" w:color="auto"/>
                                <w:left w:val="none" w:sz="0" w:space="0" w:color="auto"/>
                                <w:bottom w:val="none" w:sz="0" w:space="0" w:color="auto"/>
                                <w:right w:val="none" w:sz="0" w:space="0" w:color="auto"/>
                              </w:divBdr>
                              <w:divsChild>
                                <w:div w:id="1517187993">
                                  <w:marLeft w:val="0"/>
                                  <w:marRight w:val="0"/>
                                  <w:marTop w:val="0"/>
                                  <w:marBottom w:val="0"/>
                                  <w:divBdr>
                                    <w:top w:val="none" w:sz="0" w:space="0" w:color="auto"/>
                                    <w:left w:val="none" w:sz="0" w:space="0" w:color="auto"/>
                                    <w:bottom w:val="none" w:sz="0" w:space="0" w:color="auto"/>
                                    <w:right w:val="none" w:sz="0" w:space="0" w:color="auto"/>
                                  </w:divBdr>
                                </w:div>
                              </w:divsChild>
                            </w:div>
                            <w:div w:id="818040785">
                              <w:marLeft w:val="0"/>
                              <w:marRight w:val="0"/>
                              <w:marTop w:val="0"/>
                              <w:marBottom w:val="0"/>
                              <w:divBdr>
                                <w:top w:val="none" w:sz="0" w:space="0" w:color="auto"/>
                                <w:left w:val="none" w:sz="0" w:space="0" w:color="auto"/>
                                <w:bottom w:val="none" w:sz="0" w:space="0" w:color="auto"/>
                                <w:right w:val="none" w:sz="0" w:space="0" w:color="auto"/>
                              </w:divBdr>
                            </w:div>
                            <w:div w:id="437650867">
                              <w:marLeft w:val="0"/>
                              <w:marRight w:val="0"/>
                              <w:marTop w:val="0"/>
                              <w:marBottom w:val="0"/>
                              <w:divBdr>
                                <w:top w:val="none" w:sz="0" w:space="0" w:color="auto"/>
                                <w:left w:val="none" w:sz="0" w:space="0" w:color="auto"/>
                                <w:bottom w:val="none" w:sz="0" w:space="0" w:color="auto"/>
                                <w:right w:val="none" w:sz="0" w:space="0" w:color="auto"/>
                              </w:divBdr>
                            </w:div>
                            <w:div w:id="1804618736">
                              <w:marLeft w:val="0"/>
                              <w:marRight w:val="0"/>
                              <w:marTop w:val="0"/>
                              <w:marBottom w:val="0"/>
                              <w:divBdr>
                                <w:top w:val="none" w:sz="0" w:space="0" w:color="auto"/>
                                <w:left w:val="none" w:sz="0" w:space="0" w:color="auto"/>
                                <w:bottom w:val="none" w:sz="0" w:space="0" w:color="auto"/>
                                <w:right w:val="none" w:sz="0" w:space="0" w:color="auto"/>
                              </w:divBdr>
                              <w:divsChild>
                                <w:div w:id="916477507">
                                  <w:marLeft w:val="0"/>
                                  <w:marRight w:val="0"/>
                                  <w:marTop w:val="0"/>
                                  <w:marBottom w:val="0"/>
                                  <w:divBdr>
                                    <w:top w:val="none" w:sz="0" w:space="0" w:color="auto"/>
                                    <w:left w:val="none" w:sz="0" w:space="0" w:color="auto"/>
                                    <w:bottom w:val="none" w:sz="0" w:space="0" w:color="auto"/>
                                    <w:right w:val="none" w:sz="0" w:space="0" w:color="auto"/>
                                  </w:divBdr>
                                </w:div>
                              </w:divsChild>
                            </w:div>
                            <w:div w:id="1328244055">
                              <w:marLeft w:val="0"/>
                              <w:marRight w:val="0"/>
                              <w:marTop w:val="0"/>
                              <w:marBottom w:val="0"/>
                              <w:divBdr>
                                <w:top w:val="none" w:sz="0" w:space="0" w:color="auto"/>
                                <w:left w:val="none" w:sz="0" w:space="0" w:color="auto"/>
                                <w:bottom w:val="none" w:sz="0" w:space="0" w:color="auto"/>
                                <w:right w:val="none" w:sz="0" w:space="0" w:color="auto"/>
                              </w:divBdr>
                              <w:divsChild>
                                <w:div w:id="1321346186">
                                  <w:marLeft w:val="0"/>
                                  <w:marRight w:val="0"/>
                                  <w:marTop w:val="0"/>
                                  <w:marBottom w:val="0"/>
                                  <w:divBdr>
                                    <w:top w:val="none" w:sz="0" w:space="0" w:color="auto"/>
                                    <w:left w:val="none" w:sz="0" w:space="0" w:color="auto"/>
                                    <w:bottom w:val="none" w:sz="0" w:space="0" w:color="auto"/>
                                    <w:right w:val="none" w:sz="0" w:space="0" w:color="auto"/>
                                  </w:divBdr>
                                </w:div>
                              </w:divsChild>
                            </w:div>
                            <w:div w:id="1462311459">
                              <w:marLeft w:val="0"/>
                              <w:marRight w:val="0"/>
                              <w:marTop w:val="0"/>
                              <w:marBottom w:val="0"/>
                              <w:divBdr>
                                <w:top w:val="none" w:sz="0" w:space="0" w:color="auto"/>
                                <w:left w:val="none" w:sz="0" w:space="0" w:color="auto"/>
                                <w:bottom w:val="none" w:sz="0" w:space="0" w:color="auto"/>
                                <w:right w:val="none" w:sz="0" w:space="0" w:color="auto"/>
                              </w:divBdr>
                            </w:div>
                            <w:div w:id="256404566">
                              <w:marLeft w:val="0"/>
                              <w:marRight w:val="0"/>
                              <w:marTop w:val="0"/>
                              <w:marBottom w:val="0"/>
                              <w:divBdr>
                                <w:top w:val="none" w:sz="0" w:space="0" w:color="auto"/>
                                <w:left w:val="none" w:sz="0" w:space="0" w:color="auto"/>
                                <w:bottom w:val="none" w:sz="0" w:space="0" w:color="auto"/>
                                <w:right w:val="none" w:sz="0" w:space="0" w:color="auto"/>
                              </w:divBdr>
                              <w:divsChild>
                                <w:div w:id="795952834">
                                  <w:marLeft w:val="0"/>
                                  <w:marRight w:val="0"/>
                                  <w:marTop w:val="0"/>
                                  <w:marBottom w:val="0"/>
                                  <w:divBdr>
                                    <w:top w:val="none" w:sz="0" w:space="0" w:color="auto"/>
                                    <w:left w:val="none" w:sz="0" w:space="0" w:color="auto"/>
                                    <w:bottom w:val="none" w:sz="0" w:space="0" w:color="auto"/>
                                    <w:right w:val="none" w:sz="0" w:space="0" w:color="auto"/>
                                  </w:divBdr>
                                </w:div>
                              </w:divsChild>
                            </w:div>
                            <w:div w:id="925111890">
                              <w:marLeft w:val="0"/>
                              <w:marRight w:val="0"/>
                              <w:marTop w:val="0"/>
                              <w:marBottom w:val="0"/>
                              <w:divBdr>
                                <w:top w:val="none" w:sz="0" w:space="0" w:color="auto"/>
                                <w:left w:val="none" w:sz="0" w:space="0" w:color="auto"/>
                                <w:bottom w:val="none" w:sz="0" w:space="0" w:color="auto"/>
                                <w:right w:val="none" w:sz="0" w:space="0" w:color="auto"/>
                              </w:divBdr>
                              <w:divsChild>
                                <w:div w:id="1108281266">
                                  <w:marLeft w:val="0"/>
                                  <w:marRight w:val="0"/>
                                  <w:marTop w:val="0"/>
                                  <w:marBottom w:val="0"/>
                                  <w:divBdr>
                                    <w:top w:val="none" w:sz="0" w:space="0" w:color="auto"/>
                                    <w:left w:val="none" w:sz="0" w:space="0" w:color="auto"/>
                                    <w:bottom w:val="none" w:sz="0" w:space="0" w:color="auto"/>
                                    <w:right w:val="none" w:sz="0" w:space="0" w:color="auto"/>
                                  </w:divBdr>
                                </w:div>
                              </w:divsChild>
                            </w:div>
                            <w:div w:id="1378551058">
                              <w:marLeft w:val="0"/>
                              <w:marRight w:val="0"/>
                              <w:marTop w:val="0"/>
                              <w:marBottom w:val="0"/>
                              <w:divBdr>
                                <w:top w:val="none" w:sz="0" w:space="0" w:color="auto"/>
                                <w:left w:val="none" w:sz="0" w:space="0" w:color="auto"/>
                                <w:bottom w:val="none" w:sz="0" w:space="0" w:color="auto"/>
                                <w:right w:val="none" w:sz="0" w:space="0" w:color="auto"/>
                              </w:divBdr>
                            </w:div>
                            <w:div w:id="2144737198">
                              <w:marLeft w:val="0"/>
                              <w:marRight w:val="0"/>
                              <w:marTop w:val="0"/>
                              <w:marBottom w:val="0"/>
                              <w:divBdr>
                                <w:top w:val="none" w:sz="0" w:space="0" w:color="auto"/>
                                <w:left w:val="none" w:sz="0" w:space="0" w:color="auto"/>
                                <w:bottom w:val="none" w:sz="0" w:space="0" w:color="auto"/>
                                <w:right w:val="none" w:sz="0" w:space="0" w:color="auto"/>
                              </w:divBdr>
                            </w:div>
                          </w:divsChild>
                        </w:div>
                        <w:div w:id="109934566">
                          <w:marLeft w:val="0"/>
                          <w:marRight w:val="0"/>
                          <w:marTop w:val="0"/>
                          <w:marBottom w:val="0"/>
                          <w:divBdr>
                            <w:top w:val="none" w:sz="0" w:space="0" w:color="auto"/>
                            <w:left w:val="none" w:sz="0" w:space="0" w:color="auto"/>
                            <w:bottom w:val="none" w:sz="0" w:space="0" w:color="auto"/>
                            <w:right w:val="none" w:sz="0" w:space="0" w:color="auto"/>
                          </w:divBdr>
                          <w:divsChild>
                            <w:div w:id="54010931">
                              <w:marLeft w:val="0"/>
                              <w:marRight w:val="0"/>
                              <w:marTop w:val="0"/>
                              <w:marBottom w:val="0"/>
                              <w:divBdr>
                                <w:top w:val="none" w:sz="0" w:space="0" w:color="auto"/>
                                <w:left w:val="none" w:sz="0" w:space="0" w:color="auto"/>
                                <w:bottom w:val="none" w:sz="0" w:space="0" w:color="auto"/>
                                <w:right w:val="none" w:sz="0" w:space="0" w:color="auto"/>
                              </w:divBdr>
                              <w:divsChild>
                                <w:div w:id="907351198">
                                  <w:marLeft w:val="0"/>
                                  <w:marRight w:val="0"/>
                                  <w:marTop w:val="0"/>
                                  <w:marBottom w:val="0"/>
                                  <w:divBdr>
                                    <w:top w:val="none" w:sz="0" w:space="0" w:color="auto"/>
                                    <w:left w:val="none" w:sz="0" w:space="0" w:color="auto"/>
                                    <w:bottom w:val="none" w:sz="0" w:space="0" w:color="auto"/>
                                    <w:right w:val="none" w:sz="0" w:space="0" w:color="auto"/>
                                  </w:divBdr>
                                </w:div>
                              </w:divsChild>
                            </w:div>
                            <w:div w:id="1053847954">
                              <w:marLeft w:val="0"/>
                              <w:marRight w:val="0"/>
                              <w:marTop w:val="0"/>
                              <w:marBottom w:val="0"/>
                              <w:divBdr>
                                <w:top w:val="none" w:sz="0" w:space="0" w:color="auto"/>
                                <w:left w:val="none" w:sz="0" w:space="0" w:color="auto"/>
                                <w:bottom w:val="none" w:sz="0" w:space="0" w:color="auto"/>
                                <w:right w:val="none" w:sz="0" w:space="0" w:color="auto"/>
                              </w:divBdr>
                              <w:divsChild>
                                <w:div w:id="1092437589">
                                  <w:marLeft w:val="0"/>
                                  <w:marRight w:val="0"/>
                                  <w:marTop w:val="0"/>
                                  <w:marBottom w:val="0"/>
                                  <w:divBdr>
                                    <w:top w:val="none" w:sz="0" w:space="0" w:color="auto"/>
                                    <w:left w:val="none" w:sz="0" w:space="0" w:color="auto"/>
                                    <w:bottom w:val="none" w:sz="0" w:space="0" w:color="auto"/>
                                    <w:right w:val="none" w:sz="0" w:space="0" w:color="auto"/>
                                  </w:divBdr>
                                </w:div>
                              </w:divsChild>
                            </w:div>
                            <w:div w:id="1471626502">
                              <w:marLeft w:val="0"/>
                              <w:marRight w:val="0"/>
                              <w:marTop w:val="0"/>
                              <w:marBottom w:val="0"/>
                              <w:divBdr>
                                <w:top w:val="none" w:sz="0" w:space="0" w:color="auto"/>
                                <w:left w:val="none" w:sz="0" w:space="0" w:color="auto"/>
                                <w:bottom w:val="none" w:sz="0" w:space="0" w:color="auto"/>
                                <w:right w:val="none" w:sz="0" w:space="0" w:color="auto"/>
                              </w:divBdr>
                              <w:divsChild>
                                <w:div w:id="370351505">
                                  <w:marLeft w:val="0"/>
                                  <w:marRight w:val="0"/>
                                  <w:marTop w:val="0"/>
                                  <w:marBottom w:val="0"/>
                                  <w:divBdr>
                                    <w:top w:val="none" w:sz="0" w:space="0" w:color="auto"/>
                                    <w:left w:val="none" w:sz="0" w:space="0" w:color="auto"/>
                                    <w:bottom w:val="none" w:sz="0" w:space="0" w:color="auto"/>
                                    <w:right w:val="none" w:sz="0" w:space="0" w:color="auto"/>
                                  </w:divBdr>
                                </w:div>
                              </w:divsChild>
                            </w:div>
                            <w:div w:id="520317629">
                              <w:marLeft w:val="0"/>
                              <w:marRight w:val="0"/>
                              <w:marTop w:val="0"/>
                              <w:marBottom w:val="0"/>
                              <w:divBdr>
                                <w:top w:val="none" w:sz="0" w:space="0" w:color="auto"/>
                                <w:left w:val="none" w:sz="0" w:space="0" w:color="auto"/>
                                <w:bottom w:val="none" w:sz="0" w:space="0" w:color="auto"/>
                                <w:right w:val="none" w:sz="0" w:space="0" w:color="auto"/>
                              </w:divBdr>
                            </w:div>
                            <w:div w:id="817724154">
                              <w:marLeft w:val="0"/>
                              <w:marRight w:val="0"/>
                              <w:marTop w:val="0"/>
                              <w:marBottom w:val="0"/>
                              <w:divBdr>
                                <w:top w:val="none" w:sz="0" w:space="0" w:color="auto"/>
                                <w:left w:val="none" w:sz="0" w:space="0" w:color="auto"/>
                                <w:bottom w:val="none" w:sz="0" w:space="0" w:color="auto"/>
                                <w:right w:val="none" w:sz="0" w:space="0" w:color="auto"/>
                              </w:divBdr>
                              <w:divsChild>
                                <w:div w:id="2128158420">
                                  <w:marLeft w:val="0"/>
                                  <w:marRight w:val="0"/>
                                  <w:marTop w:val="0"/>
                                  <w:marBottom w:val="0"/>
                                  <w:divBdr>
                                    <w:top w:val="none" w:sz="0" w:space="0" w:color="auto"/>
                                    <w:left w:val="none" w:sz="0" w:space="0" w:color="auto"/>
                                    <w:bottom w:val="none" w:sz="0" w:space="0" w:color="auto"/>
                                    <w:right w:val="none" w:sz="0" w:space="0" w:color="auto"/>
                                  </w:divBdr>
                                </w:div>
                              </w:divsChild>
                            </w:div>
                            <w:div w:id="2129466627">
                              <w:marLeft w:val="0"/>
                              <w:marRight w:val="0"/>
                              <w:marTop w:val="0"/>
                              <w:marBottom w:val="0"/>
                              <w:divBdr>
                                <w:top w:val="none" w:sz="0" w:space="0" w:color="auto"/>
                                <w:left w:val="none" w:sz="0" w:space="0" w:color="auto"/>
                                <w:bottom w:val="none" w:sz="0" w:space="0" w:color="auto"/>
                                <w:right w:val="none" w:sz="0" w:space="0" w:color="auto"/>
                              </w:divBdr>
                              <w:divsChild>
                                <w:div w:id="1984773281">
                                  <w:marLeft w:val="0"/>
                                  <w:marRight w:val="0"/>
                                  <w:marTop w:val="0"/>
                                  <w:marBottom w:val="0"/>
                                  <w:divBdr>
                                    <w:top w:val="none" w:sz="0" w:space="0" w:color="auto"/>
                                    <w:left w:val="none" w:sz="0" w:space="0" w:color="auto"/>
                                    <w:bottom w:val="none" w:sz="0" w:space="0" w:color="auto"/>
                                    <w:right w:val="none" w:sz="0" w:space="0" w:color="auto"/>
                                  </w:divBdr>
                                </w:div>
                              </w:divsChild>
                            </w:div>
                            <w:div w:id="1403675242">
                              <w:marLeft w:val="0"/>
                              <w:marRight w:val="0"/>
                              <w:marTop w:val="0"/>
                              <w:marBottom w:val="0"/>
                              <w:divBdr>
                                <w:top w:val="none" w:sz="0" w:space="0" w:color="auto"/>
                                <w:left w:val="none" w:sz="0" w:space="0" w:color="auto"/>
                                <w:bottom w:val="none" w:sz="0" w:space="0" w:color="auto"/>
                                <w:right w:val="none" w:sz="0" w:space="0" w:color="auto"/>
                              </w:divBdr>
                              <w:divsChild>
                                <w:div w:id="326983302">
                                  <w:marLeft w:val="0"/>
                                  <w:marRight w:val="0"/>
                                  <w:marTop w:val="0"/>
                                  <w:marBottom w:val="0"/>
                                  <w:divBdr>
                                    <w:top w:val="none" w:sz="0" w:space="0" w:color="auto"/>
                                    <w:left w:val="none" w:sz="0" w:space="0" w:color="auto"/>
                                    <w:bottom w:val="none" w:sz="0" w:space="0" w:color="auto"/>
                                    <w:right w:val="none" w:sz="0" w:space="0" w:color="auto"/>
                                  </w:divBdr>
                                </w:div>
                              </w:divsChild>
                            </w:div>
                            <w:div w:id="219364754">
                              <w:marLeft w:val="0"/>
                              <w:marRight w:val="0"/>
                              <w:marTop w:val="0"/>
                              <w:marBottom w:val="0"/>
                              <w:divBdr>
                                <w:top w:val="none" w:sz="0" w:space="0" w:color="auto"/>
                                <w:left w:val="none" w:sz="0" w:space="0" w:color="auto"/>
                                <w:bottom w:val="none" w:sz="0" w:space="0" w:color="auto"/>
                                <w:right w:val="none" w:sz="0" w:space="0" w:color="auto"/>
                              </w:divBdr>
                              <w:divsChild>
                                <w:div w:id="509418935">
                                  <w:marLeft w:val="0"/>
                                  <w:marRight w:val="0"/>
                                  <w:marTop w:val="0"/>
                                  <w:marBottom w:val="0"/>
                                  <w:divBdr>
                                    <w:top w:val="none" w:sz="0" w:space="0" w:color="auto"/>
                                    <w:left w:val="none" w:sz="0" w:space="0" w:color="auto"/>
                                    <w:bottom w:val="none" w:sz="0" w:space="0" w:color="auto"/>
                                    <w:right w:val="none" w:sz="0" w:space="0" w:color="auto"/>
                                  </w:divBdr>
                                </w:div>
                              </w:divsChild>
                            </w:div>
                            <w:div w:id="1952473589">
                              <w:marLeft w:val="0"/>
                              <w:marRight w:val="0"/>
                              <w:marTop w:val="0"/>
                              <w:marBottom w:val="0"/>
                              <w:divBdr>
                                <w:top w:val="none" w:sz="0" w:space="0" w:color="auto"/>
                                <w:left w:val="none" w:sz="0" w:space="0" w:color="auto"/>
                                <w:bottom w:val="none" w:sz="0" w:space="0" w:color="auto"/>
                                <w:right w:val="none" w:sz="0" w:space="0" w:color="auto"/>
                              </w:divBdr>
                              <w:divsChild>
                                <w:div w:id="7002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208898">
                          <w:marLeft w:val="0"/>
                          <w:marRight w:val="0"/>
                          <w:marTop w:val="0"/>
                          <w:marBottom w:val="0"/>
                          <w:divBdr>
                            <w:top w:val="none" w:sz="0" w:space="0" w:color="auto"/>
                            <w:left w:val="none" w:sz="0" w:space="0" w:color="auto"/>
                            <w:bottom w:val="none" w:sz="0" w:space="0" w:color="auto"/>
                            <w:right w:val="none" w:sz="0" w:space="0" w:color="auto"/>
                          </w:divBdr>
                          <w:divsChild>
                            <w:div w:id="859927433">
                              <w:marLeft w:val="0"/>
                              <w:marRight w:val="0"/>
                              <w:marTop w:val="0"/>
                              <w:marBottom w:val="0"/>
                              <w:divBdr>
                                <w:top w:val="none" w:sz="0" w:space="0" w:color="auto"/>
                                <w:left w:val="none" w:sz="0" w:space="0" w:color="auto"/>
                                <w:bottom w:val="none" w:sz="0" w:space="0" w:color="auto"/>
                                <w:right w:val="none" w:sz="0" w:space="0" w:color="auto"/>
                              </w:divBdr>
                              <w:divsChild>
                                <w:div w:id="1618367692">
                                  <w:marLeft w:val="0"/>
                                  <w:marRight w:val="0"/>
                                  <w:marTop w:val="0"/>
                                  <w:marBottom w:val="0"/>
                                  <w:divBdr>
                                    <w:top w:val="none" w:sz="0" w:space="0" w:color="auto"/>
                                    <w:left w:val="none" w:sz="0" w:space="0" w:color="auto"/>
                                    <w:bottom w:val="none" w:sz="0" w:space="0" w:color="auto"/>
                                    <w:right w:val="none" w:sz="0" w:space="0" w:color="auto"/>
                                  </w:divBdr>
                                </w:div>
                              </w:divsChild>
                            </w:div>
                            <w:div w:id="2071538808">
                              <w:marLeft w:val="0"/>
                              <w:marRight w:val="0"/>
                              <w:marTop w:val="0"/>
                              <w:marBottom w:val="0"/>
                              <w:divBdr>
                                <w:top w:val="none" w:sz="0" w:space="0" w:color="auto"/>
                                <w:left w:val="none" w:sz="0" w:space="0" w:color="auto"/>
                                <w:bottom w:val="none" w:sz="0" w:space="0" w:color="auto"/>
                                <w:right w:val="none" w:sz="0" w:space="0" w:color="auto"/>
                              </w:divBdr>
                            </w:div>
                            <w:div w:id="33161627">
                              <w:marLeft w:val="0"/>
                              <w:marRight w:val="0"/>
                              <w:marTop w:val="0"/>
                              <w:marBottom w:val="0"/>
                              <w:divBdr>
                                <w:top w:val="none" w:sz="0" w:space="0" w:color="auto"/>
                                <w:left w:val="none" w:sz="0" w:space="0" w:color="auto"/>
                                <w:bottom w:val="none" w:sz="0" w:space="0" w:color="auto"/>
                                <w:right w:val="none" w:sz="0" w:space="0" w:color="auto"/>
                              </w:divBdr>
                            </w:div>
                            <w:div w:id="582303179">
                              <w:marLeft w:val="0"/>
                              <w:marRight w:val="0"/>
                              <w:marTop w:val="0"/>
                              <w:marBottom w:val="0"/>
                              <w:divBdr>
                                <w:top w:val="none" w:sz="0" w:space="0" w:color="auto"/>
                                <w:left w:val="none" w:sz="0" w:space="0" w:color="auto"/>
                                <w:bottom w:val="none" w:sz="0" w:space="0" w:color="auto"/>
                                <w:right w:val="none" w:sz="0" w:space="0" w:color="auto"/>
                              </w:divBdr>
                            </w:div>
                            <w:div w:id="1536623438">
                              <w:marLeft w:val="0"/>
                              <w:marRight w:val="0"/>
                              <w:marTop w:val="0"/>
                              <w:marBottom w:val="0"/>
                              <w:divBdr>
                                <w:top w:val="none" w:sz="0" w:space="0" w:color="auto"/>
                                <w:left w:val="none" w:sz="0" w:space="0" w:color="auto"/>
                                <w:bottom w:val="none" w:sz="0" w:space="0" w:color="auto"/>
                                <w:right w:val="none" w:sz="0" w:space="0" w:color="auto"/>
                              </w:divBdr>
                              <w:divsChild>
                                <w:div w:id="590703859">
                                  <w:marLeft w:val="0"/>
                                  <w:marRight w:val="0"/>
                                  <w:marTop w:val="0"/>
                                  <w:marBottom w:val="0"/>
                                  <w:divBdr>
                                    <w:top w:val="none" w:sz="0" w:space="0" w:color="auto"/>
                                    <w:left w:val="none" w:sz="0" w:space="0" w:color="auto"/>
                                    <w:bottom w:val="none" w:sz="0" w:space="0" w:color="auto"/>
                                    <w:right w:val="none" w:sz="0" w:space="0" w:color="auto"/>
                                  </w:divBdr>
                                </w:div>
                              </w:divsChild>
                            </w:div>
                            <w:div w:id="1141800322">
                              <w:marLeft w:val="0"/>
                              <w:marRight w:val="0"/>
                              <w:marTop w:val="0"/>
                              <w:marBottom w:val="0"/>
                              <w:divBdr>
                                <w:top w:val="none" w:sz="0" w:space="0" w:color="auto"/>
                                <w:left w:val="none" w:sz="0" w:space="0" w:color="auto"/>
                                <w:bottom w:val="none" w:sz="0" w:space="0" w:color="auto"/>
                                <w:right w:val="none" w:sz="0" w:space="0" w:color="auto"/>
                              </w:divBdr>
                            </w:div>
                            <w:div w:id="1449277482">
                              <w:marLeft w:val="0"/>
                              <w:marRight w:val="0"/>
                              <w:marTop w:val="0"/>
                              <w:marBottom w:val="0"/>
                              <w:divBdr>
                                <w:top w:val="none" w:sz="0" w:space="0" w:color="auto"/>
                                <w:left w:val="none" w:sz="0" w:space="0" w:color="auto"/>
                                <w:bottom w:val="none" w:sz="0" w:space="0" w:color="auto"/>
                                <w:right w:val="none" w:sz="0" w:space="0" w:color="auto"/>
                              </w:divBdr>
                              <w:divsChild>
                                <w:div w:id="71514211">
                                  <w:marLeft w:val="0"/>
                                  <w:marRight w:val="0"/>
                                  <w:marTop w:val="0"/>
                                  <w:marBottom w:val="0"/>
                                  <w:divBdr>
                                    <w:top w:val="none" w:sz="0" w:space="0" w:color="auto"/>
                                    <w:left w:val="none" w:sz="0" w:space="0" w:color="auto"/>
                                    <w:bottom w:val="none" w:sz="0" w:space="0" w:color="auto"/>
                                    <w:right w:val="none" w:sz="0" w:space="0" w:color="auto"/>
                                  </w:divBdr>
                                </w:div>
                              </w:divsChild>
                            </w:div>
                            <w:div w:id="1740133689">
                              <w:marLeft w:val="0"/>
                              <w:marRight w:val="0"/>
                              <w:marTop w:val="0"/>
                              <w:marBottom w:val="0"/>
                              <w:divBdr>
                                <w:top w:val="none" w:sz="0" w:space="0" w:color="auto"/>
                                <w:left w:val="none" w:sz="0" w:space="0" w:color="auto"/>
                                <w:bottom w:val="none" w:sz="0" w:space="0" w:color="auto"/>
                                <w:right w:val="none" w:sz="0" w:space="0" w:color="auto"/>
                              </w:divBdr>
                              <w:divsChild>
                                <w:div w:id="88082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20935">
                          <w:marLeft w:val="0"/>
                          <w:marRight w:val="0"/>
                          <w:marTop w:val="0"/>
                          <w:marBottom w:val="0"/>
                          <w:divBdr>
                            <w:top w:val="none" w:sz="0" w:space="0" w:color="auto"/>
                            <w:left w:val="none" w:sz="0" w:space="0" w:color="auto"/>
                            <w:bottom w:val="none" w:sz="0" w:space="0" w:color="auto"/>
                            <w:right w:val="none" w:sz="0" w:space="0" w:color="auto"/>
                          </w:divBdr>
                          <w:divsChild>
                            <w:div w:id="154541141">
                              <w:marLeft w:val="0"/>
                              <w:marRight w:val="0"/>
                              <w:marTop w:val="0"/>
                              <w:marBottom w:val="0"/>
                              <w:divBdr>
                                <w:top w:val="none" w:sz="0" w:space="0" w:color="auto"/>
                                <w:left w:val="none" w:sz="0" w:space="0" w:color="auto"/>
                                <w:bottom w:val="none" w:sz="0" w:space="0" w:color="auto"/>
                                <w:right w:val="none" w:sz="0" w:space="0" w:color="auto"/>
                              </w:divBdr>
                            </w:div>
                            <w:div w:id="593367810">
                              <w:marLeft w:val="0"/>
                              <w:marRight w:val="0"/>
                              <w:marTop w:val="0"/>
                              <w:marBottom w:val="0"/>
                              <w:divBdr>
                                <w:top w:val="none" w:sz="0" w:space="0" w:color="auto"/>
                                <w:left w:val="none" w:sz="0" w:space="0" w:color="auto"/>
                                <w:bottom w:val="none" w:sz="0" w:space="0" w:color="auto"/>
                                <w:right w:val="none" w:sz="0" w:space="0" w:color="auto"/>
                              </w:divBdr>
                              <w:divsChild>
                                <w:div w:id="1984191912">
                                  <w:marLeft w:val="0"/>
                                  <w:marRight w:val="0"/>
                                  <w:marTop w:val="0"/>
                                  <w:marBottom w:val="0"/>
                                  <w:divBdr>
                                    <w:top w:val="none" w:sz="0" w:space="0" w:color="auto"/>
                                    <w:left w:val="none" w:sz="0" w:space="0" w:color="auto"/>
                                    <w:bottom w:val="none" w:sz="0" w:space="0" w:color="auto"/>
                                    <w:right w:val="none" w:sz="0" w:space="0" w:color="auto"/>
                                  </w:divBdr>
                                  <w:divsChild>
                                    <w:div w:id="210364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729478">
                              <w:marLeft w:val="0"/>
                              <w:marRight w:val="0"/>
                              <w:marTop w:val="0"/>
                              <w:marBottom w:val="0"/>
                              <w:divBdr>
                                <w:top w:val="none" w:sz="0" w:space="0" w:color="auto"/>
                                <w:left w:val="none" w:sz="0" w:space="0" w:color="auto"/>
                                <w:bottom w:val="none" w:sz="0" w:space="0" w:color="auto"/>
                                <w:right w:val="none" w:sz="0" w:space="0" w:color="auto"/>
                              </w:divBdr>
                            </w:div>
                            <w:div w:id="280848370">
                              <w:marLeft w:val="0"/>
                              <w:marRight w:val="0"/>
                              <w:marTop w:val="0"/>
                              <w:marBottom w:val="0"/>
                              <w:divBdr>
                                <w:top w:val="none" w:sz="0" w:space="0" w:color="auto"/>
                                <w:left w:val="none" w:sz="0" w:space="0" w:color="auto"/>
                                <w:bottom w:val="none" w:sz="0" w:space="0" w:color="auto"/>
                                <w:right w:val="none" w:sz="0" w:space="0" w:color="auto"/>
                              </w:divBdr>
                            </w:div>
                            <w:div w:id="1515916185">
                              <w:marLeft w:val="0"/>
                              <w:marRight w:val="0"/>
                              <w:marTop w:val="0"/>
                              <w:marBottom w:val="0"/>
                              <w:divBdr>
                                <w:top w:val="none" w:sz="0" w:space="0" w:color="auto"/>
                                <w:left w:val="none" w:sz="0" w:space="0" w:color="auto"/>
                                <w:bottom w:val="none" w:sz="0" w:space="0" w:color="auto"/>
                                <w:right w:val="none" w:sz="0" w:space="0" w:color="auto"/>
                              </w:divBdr>
                              <w:divsChild>
                                <w:div w:id="1153986160">
                                  <w:marLeft w:val="0"/>
                                  <w:marRight w:val="0"/>
                                  <w:marTop w:val="0"/>
                                  <w:marBottom w:val="0"/>
                                  <w:divBdr>
                                    <w:top w:val="none" w:sz="0" w:space="0" w:color="auto"/>
                                    <w:left w:val="none" w:sz="0" w:space="0" w:color="auto"/>
                                    <w:bottom w:val="none" w:sz="0" w:space="0" w:color="auto"/>
                                    <w:right w:val="none" w:sz="0" w:space="0" w:color="auto"/>
                                  </w:divBdr>
                                </w:div>
                              </w:divsChild>
                            </w:div>
                            <w:div w:id="906764536">
                              <w:marLeft w:val="0"/>
                              <w:marRight w:val="0"/>
                              <w:marTop w:val="0"/>
                              <w:marBottom w:val="0"/>
                              <w:divBdr>
                                <w:top w:val="none" w:sz="0" w:space="0" w:color="auto"/>
                                <w:left w:val="none" w:sz="0" w:space="0" w:color="auto"/>
                                <w:bottom w:val="none" w:sz="0" w:space="0" w:color="auto"/>
                                <w:right w:val="none" w:sz="0" w:space="0" w:color="auto"/>
                              </w:divBdr>
                              <w:divsChild>
                                <w:div w:id="1740860825">
                                  <w:marLeft w:val="0"/>
                                  <w:marRight w:val="0"/>
                                  <w:marTop w:val="0"/>
                                  <w:marBottom w:val="0"/>
                                  <w:divBdr>
                                    <w:top w:val="none" w:sz="0" w:space="0" w:color="auto"/>
                                    <w:left w:val="none" w:sz="0" w:space="0" w:color="auto"/>
                                    <w:bottom w:val="none" w:sz="0" w:space="0" w:color="auto"/>
                                    <w:right w:val="none" w:sz="0" w:space="0" w:color="auto"/>
                                  </w:divBdr>
                                </w:div>
                              </w:divsChild>
                            </w:div>
                            <w:div w:id="1244951130">
                              <w:marLeft w:val="0"/>
                              <w:marRight w:val="0"/>
                              <w:marTop w:val="0"/>
                              <w:marBottom w:val="0"/>
                              <w:divBdr>
                                <w:top w:val="none" w:sz="0" w:space="0" w:color="auto"/>
                                <w:left w:val="none" w:sz="0" w:space="0" w:color="auto"/>
                                <w:bottom w:val="none" w:sz="0" w:space="0" w:color="auto"/>
                                <w:right w:val="none" w:sz="0" w:space="0" w:color="auto"/>
                              </w:divBdr>
                              <w:divsChild>
                                <w:div w:id="1501575918">
                                  <w:marLeft w:val="0"/>
                                  <w:marRight w:val="0"/>
                                  <w:marTop w:val="0"/>
                                  <w:marBottom w:val="0"/>
                                  <w:divBdr>
                                    <w:top w:val="none" w:sz="0" w:space="0" w:color="auto"/>
                                    <w:left w:val="none" w:sz="0" w:space="0" w:color="auto"/>
                                    <w:bottom w:val="none" w:sz="0" w:space="0" w:color="auto"/>
                                    <w:right w:val="none" w:sz="0" w:space="0" w:color="auto"/>
                                  </w:divBdr>
                                </w:div>
                              </w:divsChild>
                            </w:div>
                            <w:div w:id="1552762553">
                              <w:marLeft w:val="0"/>
                              <w:marRight w:val="0"/>
                              <w:marTop w:val="0"/>
                              <w:marBottom w:val="0"/>
                              <w:divBdr>
                                <w:top w:val="none" w:sz="0" w:space="0" w:color="auto"/>
                                <w:left w:val="none" w:sz="0" w:space="0" w:color="auto"/>
                                <w:bottom w:val="none" w:sz="0" w:space="0" w:color="auto"/>
                                <w:right w:val="none" w:sz="0" w:space="0" w:color="auto"/>
                              </w:divBdr>
                              <w:divsChild>
                                <w:div w:id="58791516">
                                  <w:marLeft w:val="0"/>
                                  <w:marRight w:val="0"/>
                                  <w:marTop w:val="0"/>
                                  <w:marBottom w:val="0"/>
                                  <w:divBdr>
                                    <w:top w:val="none" w:sz="0" w:space="0" w:color="auto"/>
                                    <w:left w:val="none" w:sz="0" w:space="0" w:color="auto"/>
                                    <w:bottom w:val="none" w:sz="0" w:space="0" w:color="auto"/>
                                    <w:right w:val="none" w:sz="0" w:space="0" w:color="auto"/>
                                  </w:divBdr>
                                </w:div>
                              </w:divsChild>
                            </w:div>
                            <w:div w:id="1518620621">
                              <w:marLeft w:val="0"/>
                              <w:marRight w:val="0"/>
                              <w:marTop w:val="0"/>
                              <w:marBottom w:val="0"/>
                              <w:divBdr>
                                <w:top w:val="none" w:sz="0" w:space="0" w:color="auto"/>
                                <w:left w:val="none" w:sz="0" w:space="0" w:color="auto"/>
                                <w:bottom w:val="none" w:sz="0" w:space="0" w:color="auto"/>
                                <w:right w:val="none" w:sz="0" w:space="0" w:color="auto"/>
                              </w:divBdr>
                              <w:divsChild>
                                <w:div w:id="1096706998">
                                  <w:marLeft w:val="0"/>
                                  <w:marRight w:val="0"/>
                                  <w:marTop w:val="0"/>
                                  <w:marBottom w:val="0"/>
                                  <w:divBdr>
                                    <w:top w:val="none" w:sz="0" w:space="0" w:color="auto"/>
                                    <w:left w:val="none" w:sz="0" w:space="0" w:color="auto"/>
                                    <w:bottom w:val="none" w:sz="0" w:space="0" w:color="auto"/>
                                    <w:right w:val="none" w:sz="0" w:space="0" w:color="auto"/>
                                  </w:divBdr>
                                </w:div>
                              </w:divsChild>
                            </w:div>
                            <w:div w:id="2099019103">
                              <w:marLeft w:val="0"/>
                              <w:marRight w:val="0"/>
                              <w:marTop w:val="0"/>
                              <w:marBottom w:val="0"/>
                              <w:divBdr>
                                <w:top w:val="none" w:sz="0" w:space="0" w:color="auto"/>
                                <w:left w:val="none" w:sz="0" w:space="0" w:color="auto"/>
                                <w:bottom w:val="none" w:sz="0" w:space="0" w:color="auto"/>
                                <w:right w:val="none" w:sz="0" w:space="0" w:color="auto"/>
                              </w:divBdr>
                            </w:div>
                          </w:divsChild>
                        </w:div>
                        <w:div w:id="1334651585">
                          <w:marLeft w:val="0"/>
                          <w:marRight w:val="0"/>
                          <w:marTop w:val="0"/>
                          <w:marBottom w:val="0"/>
                          <w:divBdr>
                            <w:top w:val="none" w:sz="0" w:space="0" w:color="auto"/>
                            <w:left w:val="none" w:sz="0" w:space="0" w:color="auto"/>
                            <w:bottom w:val="none" w:sz="0" w:space="0" w:color="auto"/>
                            <w:right w:val="none" w:sz="0" w:space="0" w:color="auto"/>
                          </w:divBdr>
                          <w:divsChild>
                            <w:div w:id="1646817098">
                              <w:marLeft w:val="0"/>
                              <w:marRight w:val="0"/>
                              <w:marTop w:val="0"/>
                              <w:marBottom w:val="0"/>
                              <w:divBdr>
                                <w:top w:val="none" w:sz="0" w:space="0" w:color="auto"/>
                                <w:left w:val="none" w:sz="0" w:space="0" w:color="auto"/>
                                <w:bottom w:val="none" w:sz="0" w:space="0" w:color="auto"/>
                                <w:right w:val="none" w:sz="0" w:space="0" w:color="auto"/>
                              </w:divBdr>
                              <w:divsChild>
                                <w:div w:id="10304332">
                                  <w:marLeft w:val="0"/>
                                  <w:marRight w:val="0"/>
                                  <w:marTop w:val="0"/>
                                  <w:marBottom w:val="0"/>
                                  <w:divBdr>
                                    <w:top w:val="none" w:sz="0" w:space="0" w:color="auto"/>
                                    <w:left w:val="none" w:sz="0" w:space="0" w:color="auto"/>
                                    <w:bottom w:val="none" w:sz="0" w:space="0" w:color="auto"/>
                                    <w:right w:val="none" w:sz="0" w:space="0" w:color="auto"/>
                                  </w:divBdr>
                                </w:div>
                              </w:divsChild>
                            </w:div>
                            <w:div w:id="502739524">
                              <w:marLeft w:val="0"/>
                              <w:marRight w:val="0"/>
                              <w:marTop w:val="0"/>
                              <w:marBottom w:val="0"/>
                              <w:divBdr>
                                <w:top w:val="none" w:sz="0" w:space="0" w:color="auto"/>
                                <w:left w:val="none" w:sz="0" w:space="0" w:color="auto"/>
                                <w:bottom w:val="none" w:sz="0" w:space="0" w:color="auto"/>
                                <w:right w:val="none" w:sz="0" w:space="0" w:color="auto"/>
                              </w:divBdr>
                            </w:div>
                            <w:div w:id="1104574803">
                              <w:marLeft w:val="0"/>
                              <w:marRight w:val="0"/>
                              <w:marTop w:val="0"/>
                              <w:marBottom w:val="0"/>
                              <w:divBdr>
                                <w:top w:val="none" w:sz="0" w:space="0" w:color="auto"/>
                                <w:left w:val="none" w:sz="0" w:space="0" w:color="auto"/>
                                <w:bottom w:val="none" w:sz="0" w:space="0" w:color="auto"/>
                                <w:right w:val="none" w:sz="0" w:space="0" w:color="auto"/>
                              </w:divBdr>
                              <w:divsChild>
                                <w:div w:id="1791128586">
                                  <w:marLeft w:val="0"/>
                                  <w:marRight w:val="0"/>
                                  <w:marTop w:val="0"/>
                                  <w:marBottom w:val="0"/>
                                  <w:divBdr>
                                    <w:top w:val="none" w:sz="0" w:space="0" w:color="auto"/>
                                    <w:left w:val="none" w:sz="0" w:space="0" w:color="auto"/>
                                    <w:bottom w:val="none" w:sz="0" w:space="0" w:color="auto"/>
                                    <w:right w:val="none" w:sz="0" w:space="0" w:color="auto"/>
                                  </w:divBdr>
                                </w:div>
                              </w:divsChild>
                            </w:div>
                            <w:div w:id="146096699">
                              <w:marLeft w:val="0"/>
                              <w:marRight w:val="0"/>
                              <w:marTop w:val="0"/>
                              <w:marBottom w:val="0"/>
                              <w:divBdr>
                                <w:top w:val="none" w:sz="0" w:space="0" w:color="auto"/>
                                <w:left w:val="none" w:sz="0" w:space="0" w:color="auto"/>
                                <w:bottom w:val="none" w:sz="0" w:space="0" w:color="auto"/>
                                <w:right w:val="none" w:sz="0" w:space="0" w:color="auto"/>
                              </w:divBdr>
                            </w:div>
                            <w:div w:id="1469661807">
                              <w:marLeft w:val="0"/>
                              <w:marRight w:val="0"/>
                              <w:marTop w:val="0"/>
                              <w:marBottom w:val="0"/>
                              <w:divBdr>
                                <w:top w:val="none" w:sz="0" w:space="0" w:color="auto"/>
                                <w:left w:val="none" w:sz="0" w:space="0" w:color="auto"/>
                                <w:bottom w:val="none" w:sz="0" w:space="0" w:color="auto"/>
                                <w:right w:val="none" w:sz="0" w:space="0" w:color="auto"/>
                              </w:divBdr>
                              <w:divsChild>
                                <w:div w:id="1712416234">
                                  <w:marLeft w:val="0"/>
                                  <w:marRight w:val="0"/>
                                  <w:marTop w:val="0"/>
                                  <w:marBottom w:val="0"/>
                                  <w:divBdr>
                                    <w:top w:val="none" w:sz="0" w:space="0" w:color="auto"/>
                                    <w:left w:val="none" w:sz="0" w:space="0" w:color="auto"/>
                                    <w:bottom w:val="none" w:sz="0" w:space="0" w:color="auto"/>
                                    <w:right w:val="none" w:sz="0" w:space="0" w:color="auto"/>
                                  </w:divBdr>
                                </w:div>
                              </w:divsChild>
                            </w:div>
                            <w:div w:id="330909262">
                              <w:marLeft w:val="0"/>
                              <w:marRight w:val="0"/>
                              <w:marTop w:val="0"/>
                              <w:marBottom w:val="0"/>
                              <w:divBdr>
                                <w:top w:val="none" w:sz="0" w:space="0" w:color="auto"/>
                                <w:left w:val="none" w:sz="0" w:space="0" w:color="auto"/>
                                <w:bottom w:val="none" w:sz="0" w:space="0" w:color="auto"/>
                                <w:right w:val="none" w:sz="0" w:space="0" w:color="auto"/>
                              </w:divBdr>
                              <w:divsChild>
                                <w:div w:id="635330841">
                                  <w:marLeft w:val="0"/>
                                  <w:marRight w:val="0"/>
                                  <w:marTop w:val="0"/>
                                  <w:marBottom w:val="0"/>
                                  <w:divBdr>
                                    <w:top w:val="none" w:sz="0" w:space="0" w:color="auto"/>
                                    <w:left w:val="none" w:sz="0" w:space="0" w:color="auto"/>
                                    <w:bottom w:val="none" w:sz="0" w:space="0" w:color="auto"/>
                                    <w:right w:val="none" w:sz="0" w:space="0" w:color="auto"/>
                                  </w:divBdr>
                                </w:div>
                              </w:divsChild>
                            </w:div>
                            <w:div w:id="2140488138">
                              <w:marLeft w:val="0"/>
                              <w:marRight w:val="0"/>
                              <w:marTop w:val="0"/>
                              <w:marBottom w:val="0"/>
                              <w:divBdr>
                                <w:top w:val="none" w:sz="0" w:space="0" w:color="auto"/>
                                <w:left w:val="none" w:sz="0" w:space="0" w:color="auto"/>
                                <w:bottom w:val="none" w:sz="0" w:space="0" w:color="auto"/>
                                <w:right w:val="none" w:sz="0" w:space="0" w:color="auto"/>
                              </w:divBdr>
                              <w:divsChild>
                                <w:div w:id="824277861">
                                  <w:marLeft w:val="0"/>
                                  <w:marRight w:val="0"/>
                                  <w:marTop w:val="0"/>
                                  <w:marBottom w:val="0"/>
                                  <w:divBdr>
                                    <w:top w:val="none" w:sz="0" w:space="0" w:color="auto"/>
                                    <w:left w:val="none" w:sz="0" w:space="0" w:color="auto"/>
                                    <w:bottom w:val="none" w:sz="0" w:space="0" w:color="auto"/>
                                    <w:right w:val="none" w:sz="0" w:space="0" w:color="auto"/>
                                  </w:divBdr>
                                </w:div>
                              </w:divsChild>
                            </w:div>
                            <w:div w:id="195319203">
                              <w:marLeft w:val="0"/>
                              <w:marRight w:val="0"/>
                              <w:marTop w:val="0"/>
                              <w:marBottom w:val="0"/>
                              <w:divBdr>
                                <w:top w:val="none" w:sz="0" w:space="0" w:color="auto"/>
                                <w:left w:val="none" w:sz="0" w:space="0" w:color="auto"/>
                                <w:bottom w:val="none" w:sz="0" w:space="0" w:color="auto"/>
                                <w:right w:val="none" w:sz="0" w:space="0" w:color="auto"/>
                              </w:divBdr>
                            </w:div>
                            <w:div w:id="973095734">
                              <w:marLeft w:val="0"/>
                              <w:marRight w:val="0"/>
                              <w:marTop w:val="0"/>
                              <w:marBottom w:val="0"/>
                              <w:divBdr>
                                <w:top w:val="none" w:sz="0" w:space="0" w:color="auto"/>
                                <w:left w:val="none" w:sz="0" w:space="0" w:color="auto"/>
                                <w:bottom w:val="none" w:sz="0" w:space="0" w:color="auto"/>
                                <w:right w:val="none" w:sz="0" w:space="0" w:color="auto"/>
                              </w:divBdr>
                              <w:divsChild>
                                <w:div w:id="2002804150">
                                  <w:marLeft w:val="0"/>
                                  <w:marRight w:val="0"/>
                                  <w:marTop w:val="0"/>
                                  <w:marBottom w:val="0"/>
                                  <w:divBdr>
                                    <w:top w:val="none" w:sz="0" w:space="0" w:color="auto"/>
                                    <w:left w:val="none" w:sz="0" w:space="0" w:color="auto"/>
                                    <w:bottom w:val="none" w:sz="0" w:space="0" w:color="auto"/>
                                    <w:right w:val="none" w:sz="0" w:space="0" w:color="auto"/>
                                  </w:divBdr>
                                </w:div>
                              </w:divsChild>
                            </w:div>
                            <w:div w:id="20887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base.garant.ru/57503868/" TargetMode="External"/><Relationship Id="rId18" Type="http://schemas.openxmlformats.org/officeDocument/2006/relationships/hyperlink" Target="http://base.garant.ru/71557490/" TargetMode="External"/><Relationship Id="rId26" Type="http://schemas.openxmlformats.org/officeDocument/2006/relationships/hyperlink" Target="http://base.garant.ru/57503868/" TargetMode="External"/><Relationship Id="rId39" Type="http://schemas.openxmlformats.org/officeDocument/2006/relationships/hyperlink" Target="http://base.garant.ru/71312488/" TargetMode="External"/><Relationship Id="rId21" Type="http://schemas.openxmlformats.org/officeDocument/2006/relationships/hyperlink" Target="http://base.garant.ru/57407311/" TargetMode="External"/><Relationship Id="rId34" Type="http://schemas.openxmlformats.org/officeDocument/2006/relationships/hyperlink" Target="http://base.garant.ru/71312488/" TargetMode="External"/><Relationship Id="rId42" Type="http://schemas.openxmlformats.org/officeDocument/2006/relationships/hyperlink" Target="http://base.garant.ru/70957228/" TargetMode="External"/><Relationship Id="rId47" Type="http://schemas.openxmlformats.org/officeDocument/2006/relationships/hyperlink" Target="http://base.garant.ru/71557490/" TargetMode="External"/><Relationship Id="rId50" Type="http://schemas.openxmlformats.org/officeDocument/2006/relationships/hyperlink" Target="http://base.garant.ru/57503868/" TargetMode="External"/><Relationship Id="rId55" Type="http://schemas.openxmlformats.org/officeDocument/2006/relationships/hyperlink" Target="http://base.garant.ru/70957228/" TargetMode="External"/><Relationship Id="rId63" Type="http://schemas.openxmlformats.org/officeDocument/2006/relationships/hyperlink" Target="http://base.garant.ru/70957228/" TargetMode="External"/><Relationship Id="rId68" Type="http://schemas.openxmlformats.org/officeDocument/2006/relationships/hyperlink" Target="http://base.garant.ru/12183577/" TargetMode="External"/><Relationship Id="rId76" Type="http://schemas.openxmlformats.org/officeDocument/2006/relationships/hyperlink" Target="http://base.garant.ru/70957228/" TargetMode="External"/><Relationship Id="rId84" Type="http://schemas.openxmlformats.org/officeDocument/2006/relationships/hyperlink" Target="http://base.garant.ru/70575694/" TargetMode="External"/><Relationship Id="rId89" Type="http://schemas.openxmlformats.org/officeDocument/2006/relationships/hyperlink" Target="http://base.garant.ru/71557490/" TargetMode="External"/><Relationship Id="rId7" Type="http://schemas.openxmlformats.org/officeDocument/2006/relationships/hyperlink" Target="http://base.garant.ru/57407311/" TargetMode="External"/><Relationship Id="rId71" Type="http://schemas.openxmlformats.org/officeDocument/2006/relationships/hyperlink" Target="http://base.garant.ru/70957228/" TargetMode="External"/><Relationship Id="rId92" Type="http://schemas.openxmlformats.org/officeDocument/2006/relationships/hyperlink" Target="http://base.garant.ru/57407311/" TargetMode="External"/><Relationship Id="rId2" Type="http://schemas.openxmlformats.org/officeDocument/2006/relationships/styles" Target="styles.xml"/><Relationship Id="rId16" Type="http://schemas.openxmlformats.org/officeDocument/2006/relationships/hyperlink" Target="http://base.garant.ru/70957228/" TargetMode="External"/><Relationship Id="rId29" Type="http://schemas.openxmlformats.org/officeDocument/2006/relationships/hyperlink" Target="http://base.garant.ru/57412908/" TargetMode="External"/><Relationship Id="rId11" Type="http://schemas.openxmlformats.org/officeDocument/2006/relationships/hyperlink" Target="http://base.garant.ru/70428618/" TargetMode="External"/><Relationship Id="rId24" Type="http://schemas.openxmlformats.org/officeDocument/2006/relationships/hyperlink" Target="http://base.garant.ru/57412908/" TargetMode="External"/><Relationship Id="rId32" Type="http://schemas.openxmlformats.org/officeDocument/2006/relationships/hyperlink" Target="http://base.garant.ru/70957228/" TargetMode="External"/><Relationship Id="rId37" Type="http://schemas.openxmlformats.org/officeDocument/2006/relationships/hyperlink" Target="http://base.garant.ru/57407311/" TargetMode="External"/><Relationship Id="rId40" Type="http://schemas.openxmlformats.org/officeDocument/2006/relationships/hyperlink" Target="http://base.garant.ru/57407311/" TargetMode="External"/><Relationship Id="rId45" Type="http://schemas.openxmlformats.org/officeDocument/2006/relationships/hyperlink" Target="http://base.garant.ru/57407311/" TargetMode="External"/><Relationship Id="rId53" Type="http://schemas.openxmlformats.org/officeDocument/2006/relationships/hyperlink" Target="http://base.garant.ru/12148555/" TargetMode="External"/><Relationship Id="rId58" Type="http://schemas.openxmlformats.org/officeDocument/2006/relationships/hyperlink" Target="http://base.garant.ru/57407311/" TargetMode="External"/><Relationship Id="rId66" Type="http://schemas.openxmlformats.org/officeDocument/2006/relationships/hyperlink" Target="http://base.garant.ru/70957228/" TargetMode="External"/><Relationship Id="rId74" Type="http://schemas.openxmlformats.org/officeDocument/2006/relationships/hyperlink" Target="http://base.garant.ru/71557490/" TargetMode="External"/><Relationship Id="rId79" Type="http://schemas.openxmlformats.org/officeDocument/2006/relationships/hyperlink" Target="http://base.garant.ru/71312488/" TargetMode="External"/><Relationship Id="rId87" Type="http://schemas.openxmlformats.org/officeDocument/2006/relationships/hyperlink" Target="http://base.garant.ru/12183577/" TargetMode="External"/><Relationship Id="rId5" Type="http://schemas.openxmlformats.org/officeDocument/2006/relationships/hyperlink" Target="http://base.garant.ru/70575694/" TargetMode="External"/><Relationship Id="rId61" Type="http://schemas.openxmlformats.org/officeDocument/2006/relationships/hyperlink" Target="http://base.garant.ru/71557600/" TargetMode="External"/><Relationship Id="rId82" Type="http://schemas.openxmlformats.org/officeDocument/2006/relationships/hyperlink" Target="http://base.garant.ru/70957228/" TargetMode="External"/><Relationship Id="rId90" Type="http://schemas.openxmlformats.org/officeDocument/2006/relationships/hyperlink" Target="http://base.garant.ru/57412908/" TargetMode="External"/><Relationship Id="rId19" Type="http://schemas.openxmlformats.org/officeDocument/2006/relationships/hyperlink" Target="http://base.garant.ru/57412908/" TargetMode="External"/><Relationship Id="rId14" Type="http://schemas.openxmlformats.org/officeDocument/2006/relationships/hyperlink" Target="http://base.garant.ru/70957228/" TargetMode="External"/><Relationship Id="rId22" Type="http://schemas.openxmlformats.org/officeDocument/2006/relationships/hyperlink" Target="http://base.garant.ru/12148555/" TargetMode="External"/><Relationship Id="rId27" Type="http://schemas.openxmlformats.org/officeDocument/2006/relationships/hyperlink" Target="http://base.garant.ru/70575694/" TargetMode="External"/><Relationship Id="rId30" Type="http://schemas.openxmlformats.org/officeDocument/2006/relationships/hyperlink" Target="http://base.garant.ru/71312488/" TargetMode="External"/><Relationship Id="rId35" Type="http://schemas.openxmlformats.org/officeDocument/2006/relationships/hyperlink" Target="http://base.garant.ru/57407311/" TargetMode="External"/><Relationship Id="rId43" Type="http://schemas.openxmlformats.org/officeDocument/2006/relationships/hyperlink" Target="http://base.garant.ru/57503868/" TargetMode="External"/><Relationship Id="rId48" Type="http://schemas.openxmlformats.org/officeDocument/2006/relationships/hyperlink" Target="http://base.garant.ru/57412908/" TargetMode="External"/><Relationship Id="rId56" Type="http://schemas.openxmlformats.org/officeDocument/2006/relationships/hyperlink" Target="http://base.garant.ru/57503868/" TargetMode="External"/><Relationship Id="rId64" Type="http://schemas.openxmlformats.org/officeDocument/2006/relationships/hyperlink" Target="http://base.garant.ru/57503868/" TargetMode="External"/><Relationship Id="rId69" Type="http://schemas.openxmlformats.org/officeDocument/2006/relationships/hyperlink" Target="http://base.garant.ru/70957228/" TargetMode="External"/><Relationship Id="rId77" Type="http://schemas.openxmlformats.org/officeDocument/2006/relationships/hyperlink" Target="http://base.garant.ru/57503868/" TargetMode="External"/><Relationship Id="rId8" Type="http://schemas.openxmlformats.org/officeDocument/2006/relationships/hyperlink" Target="http://base.garant.ru/70957228/" TargetMode="External"/><Relationship Id="rId51" Type="http://schemas.openxmlformats.org/officeDocument/2006/relationships/hyperlink" Target="http://base.garant.ru/70957228/" TargetMode="External"/><Relationship Id="rId72" Type="http://schemas.openxmlformats.org/officeDocument/2006/relationships/hyperlink" Target="http://base.garant.ru/57503868/" TargetMode="External"/><Relationship Id="rId80" Type="http://schemas.openxmlformats.org/officeDocument/2006/relationships/hyperlink" Target="http://base.garant.ru/57407311/" TargetMode="External"/><Relationship Id="rId85" Type="http://schemas.openxmlformats.org/officeDocument/2006/relationships/hyperlink" Target="http://base.garant.ru/70957228/" TargetMode="External"/><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base.garant.ru/70957228/" TargetMode="External"/><Relationship Id="rId17" Type="http://schemas.openxmlformats.org/officeDocument/2006/relationships/hyperlink" Target="http://base.garant.ru/57503868/" TargetMode="External"/><Relationship Id="rId25" Type="http://schemas.openxmlformats.org/officeDocument/2006/relationships/hyperlink" Target="http://base.garant.ru/70957228/" TargetMode="External"/><Relationship Id="rId33" Type="http://schemas.openxmlformats.org/officeDocument/2006/relationships/hyperlink" Target="http://base.garant.ru/57503868/" TargetMode="External"/><Relationship Id="rId38" Type="http://schemas.openxmlformats.org/officeDocument/2006/relationships/hyperlink" Target="http://base.garant.ru/12148555/" TargetMode="External"/><Relationship Id="rId46" Type="http://schemas.openxmlformats.org/officeDocument/2006/relationships/hyperlink" Target="http://base.garant.ru/12148555/" TargetMode="External"/><Relationship Id="rId59" Type="http://schemas.openxmlformats.org/officeDocument/2006/relationships/hyperlink" Target="http://base.garant.ru/71545974/" TargetMode="External"/><Relationship Id="rId67" Type="http://schemas.openxmlformats.org/officeDocument/2006/relationships/hyperlink" Target="http://base.garant.ru/57503868/" TargetMode="External"/><Relationship Id="rId20" Type="http://schemas.openxmlformats.org/officeDocument/2006/relationships/hyperlink" Target="http://base.garant.ru/71312488/" TargetMode="External"/><Relationship Id="rId41" Type="http://schemas.openxmlformats.org/officeDocument/2006/relationships/hyperlink" Target="http://base.garant.ru/12183577/" TargetMode="External"/><Relationship Id="rId54" Type="http://schemas.openxmlformats.org/officeDocument/2006/relationships/hyperlink" Target="http://base.garant.ru/12183577/" TargetMode="External"/><Relationship Id="rId62" Type="http://schemas.openxmlformats.org/officeDocument/2006/relationships/hyperlink" Target="http://base.garant.ru/70575694/" TargetMode="External"/><Relationship Id="rId70" Type="http://schemas.openxmlformats.org/officeDocument/2006/relationships/hyperlink" Target="http://base.garant.ru/57503868/" TargetMode="External"/><Relationship Id="rId75" Type="http://schemas.openxmlformats.org/officeDocument/2006/relationships/hyperlink" Target="http://base.garant.ru/57412908/" TargetMode="External"/><Relationship Id="rId83" Type="http://schemas.openxmlformats.org/officeDocument/2006/relationships/hyperlink" Target="http://base.garant.ru/57503868/" TargetMode="External"/><Relationship Id="rId88" Type="http://schemas.openxmlformats.org/officeDocument/2006/relationships/hyperlink" Target="http://base.garant.ru/12148555/" TargetMode="External"/><Relationship Id="rId91" Type="http://schemas.openxmlformats.org/officeDocument/2006/relationships/hyperlink" Target="http://base.garant.ru/71312488/" TargetMode="External"/><Relationship Id="rId1" Type="http://schemas.openxmlformats.org/officeDocument/2006/relationships/customXml" Target="../customXml/item1.xml"/><Relationship Id="rId6" Type="http://schemas.openxmlformats.org/officeDocument/2006/relationships/hyperlink" Target="http://base.garant.ru/71312488/" TargetMode="External"/><Relationship Id="rId15" Type="http://schemas.openxmlformats.org/officeDocument/2006/relationships/hyperlink" Target="http://base.garant.ru/57503868/" TargetMode="External"/><Relationship Id="rId23" Type="http://schemas.openxmlformats.org/officeDocument/2006/relationships/hyperlink" Target="http://base.garant.ru/71557490/" TargetMode="External"/><Relationship Id="rId28" Type="http://schemas.openxmlformats.org/officeDocument/2006/relationships/hyperlink" Target="http://base.garant.ru/71557490/" TargetMode="External"/><Relationship Id="rId36" Type="http://schemas.openxmlformats.org/officeDocument/2006/relationships/hyperlink" Target="http://base.garant.ru/71312488/" TargetMode="External"/><Relationship Id="rId49" Type="http://schemas.openxmlformats.org/officeDocument/2006/relationships/hyperlink" Target="http://base.garant.ru/70957228/" TargetMode="External"/><Relationship Id="rId57" Type="http://schemas.openxmlformats.org/officeDocument/2006/relationships/hyperlink" Target="http://base.garant.ru/71312488/" TargetMode="External"/><Relationship Id="rId10" Type="http://schemas.openxmlformats.org/officeDocument/2006/relationships/hyperlink" Target="http://base.garant.ru/70575694/" TargetMode="External"/><Relationship Id="rId31" Type="http://schemas.openxmlformats.org/officeDocument/2006/relationships/hyperlink" Target="http://base.garant.ru/57407311/" TargetMode="External"/><Relationship Id="rId44" Type="http://schemas.openxmlformats.org/officeDocument/2006/relationships/hyperlink" Target="http://base.garant.ru/71312488/" TargetMode="External"/><Relationship Id="rId52" Type="http://schemas.openxmlformats.org/officeDocument/2006/relationships/hyperlink" Target="http://base.garant.ru/57503868/" TargetMode="External"/><Relationship Id="rId60" Type="http://schemas.openxmlformats.org/officeDocument/2006/relationships/hyperlink" Target="http://base.garant.ru/71557600/" TargetMode="External"/><Relationship Id="rId65" Type="http://schemas.openxmlformats.org/officeDocument/2006/relationships/hyperlink" Target="http://base.garant.ru/12148555/" TargetMode="External"/><Relationship Id="rId73" Type="http://schemas.openxmlformats.org/officeDocument/2006/relationships/hyperlink" Target="http://base.garant.ru/12148555/" TargetMode="External"/><Relationship Id="rId78" Type="http://schemas.openxmlformats.org/officeDocument/2006/relationships/hyperlink" Target="http://base.garant.ru/71583116/" TargetMode="External"/><Relationship Id="rId81" Type="http://schemas.openxmlformats.org/officeDocument/2006/relationships/hyperlink" Target="http://base.garant.ru/71393506/" TargetMode="External"/><Relationship Id="rId86" Type="http://schemas.openxmlformats.org/officeDocument/2006/relationships/hyperlink" Target="http://base.garant.ru/57503868/" TargetMode="Externa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base.garant.ru/575038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F3B06-738E-4549-BD38-724593C53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17</Pages>
  <Words>7842</Words>
  <Characters>44701</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2017-09-07T07:12:00Z</dcterms:created>
  <dcterms:modified xsi:type="dcterms:W3CDTF">2017-09-08T03:43:00Z</dcterms:modified>
</cp:coreProperties>
</file>