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AA" w:rsidRPr="006554AA" w:rsidRDefault="006554AA" w:rsidP="006554AA">
      <w:pPr>
        <w:spacing w:after="0"/>
        <w:ind w:left="904" w:right="9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образовательное учреждение </w:t>
      </w:r>
    </w:p>
    <w:p w:rsidR="006554AA" w:rsidRPr="006554AA" w:rsidRDefault="006554AA" w:rsidP="006554AA">
      <w:pPr>
        <w:spacing w:after="0"/>
        <w:ind w:left="904" w:right="9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имени Героя Советского Союза С.В. Руднева п. Де-Кастри</w:t>
      </w:r>
    </w:p>
    <w:p w:rsidR="006554AA" w:rsidRPr="006554AA" w:rsidRDefault="006554AA" w:rsidP="006554AA">
      <w:pPr>
        <w:spacing w:after="0"/>
        <w:ind w:left="904" w:right="9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A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Ульчского муниципального района Хабаровского края</w:t>
      </w:r>
    </w:p>
    <w:p w:rsidR="006554AA" w:rsidRPr="006554AA" w:rsidRDefault="006554AA" w:rsidP="006554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54AA" w:rsidRPr="006554AA" w:rsidRDefault="006554AA" w:rsidP="00655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6096"/>
        <w:gridCol w:w="4678"/>
      </w:tblGrid>
      <w:tr w:rsidR="006554AA" w:rsidRPr="006554AA" w:rsidTr="00A73236">
        <w:trPr>
          <w:trHeight w:val="1423"/>
          <w:jc w:val="center"/>
        </w:trPr>
        <w:tc>
          <w:tcPr>
            <w:tcW w:w="6096" w:type="dxa"/>
            <w:shd w:val="clear" w:color="auto" w:fill="auto"/>
          </w:tcPr>
          <w:p w:rsidR="006554AA" w:rsidRPr="006554AA" w:rsidRDefault="006554AA" w:rsidP="006554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«Согласовано»</w:t>
            </w:r>
          </w:p>
          <w:p w:rsidR="006554AA" w:rsidRPr="006554AA" w:rsidRDefault="006554AA" w:rsidP="006554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proofErr w:type="spellStart"/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Зам.директора</w:t>
            </w:r>
            <w:proofErr w:type="spellEnd"/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по ВР</w:t>
            </w:r>
          </w:p>
          <w:p w:rsidR="006554AA" w:rsidRPr="006554AA" w:rsidRDefault="006554AA" w:rsidP="006554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МБОУ СОШ </w:t>
            </w:r>
            <w:proofErr w:type="spellStart"/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п.Де</w:t>
            </w:r>
            <w:proofErr w:type="spellEnd"/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-Кастри</w:t>
            </w:r>
          </w:p>
          <w:p w:rsidR="006554AA" w:rsidRPr="006554AA" w:rsidRDefault="006554AA" w:rsidP="006554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</w:p>
          <w:p w:rsidR="006554AA" w:rsidRPr="006554AA" w:rsidRDefault="006554AA" w:rsidP="006554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________________/                                /</w:t>
            </w:r>
          </w:p>
          <w:p w:rsidR="006554AA" w:rsidRPr="006554AA" w:rsidRDefault="00A73236" w:rsidP="006554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«_____» ________________ 2023</w:t>
            </w:r>
            <w:r w:rsidR="006554AA"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6554AA" w:rsidRPr="006554AA" w:rsidRDefault="006554AA" w:rsidP="006554A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«Утверждено»</w:t>
            </w:r>
          </w:p>
          <w:p w:rsidR="006554AA" w:rsidRPr="006554AA" w:rsidRDefault="006554AA" w:rsidP="006554A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Директор МБОУ СОШ </w:t>
            </w:r>
            <w:proofErr w:type="spellStart"/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п.Де</w:t>
            </w:r>
            <w:proofErr w:type="spellEnd"/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-Кастри</w:t>
            </w:r>
          </w:p>
          <w:p w:rsidR="006554AA" w:rsidRPr="006554AA" w:rsidRDefault="006554AA" w:rsidP="006554A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</w:p>
          <w:p w:rsidR="006554AA" w:rsidRPr="006554AA" w:rsidRDefault="006554AA" w:rsidP="006554A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____________________ /Т.В. Степанова/</w:t>
            </w:r>
          </w:p>
          <w:p w:rsidR="006554AA" w:rsidRPr="006554AA" w:rsidRDefault="006554AA" w:rsidP="006554A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Приказ № _________________ от</w:t>
            </w:r>
          </w:p>
          <w:p w:rsidR="006554AA" w:rsidRPr="006554AA" w:rsidRDefault="00A73236" w:rsidP="006554A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«____» ________________ </w:t>
            </w:r>
            <w:r w:rsidRPr="00A73236">
              <w:rPr>
                <w:rFonts w:ascii="Times New Roman" w:eastAsia="Times New Roman" w:hAnsi="Times New Roman" w:cs="Times New Roman"/>
                <w:color w:val="FF0000"/>
                <w:sz w:val="24"/>
                <w:lang w:eastAsia="ru-RU" w:bidi="ru-RU"/>
              </w:rPr>
              <w:t>2023</w:t>
            </w:r>
            <w:r w:rsidR="006554AA" w:rsidRPr="00A73236">
              <w:rPr>
                <w:rFonts w:ascii="Times New Roman" w:eastAsia="Times New Roman" w:hAnsi="Times New Roman" w:cs="Times New Roman"/>
                <w:color w:val="FF0000"/>
                <w:sz w:val="24"/>
                <w:lang w:eastAsia="ru-RU" w:bidi="ru-RU"/>
              </w:rPr>
              <w:t xml:space="preserve"> г.</w:t>
            </w:r>
          </w:p>
        </w:tc>
      </w:tr>
    </w:tbl>
    <w:p w:rsidR="006554AA" w:rsidRPr="006554AA" w:rsidRDefault="006554AA" w:rsidP="00655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2056" w:rsidRPr="00AA52FF" w:rsidRDefault="002D2056" w:rsidP="002D205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52FF">
        <w:rPr>
          <w:rFonts w:ascii="Times New Roman" w:hAnsi="Times New Roman" w:cs="Times New Roman"/>
          <w:sz w:val="24"/>
          <w:szCs w:val="24"/>
        </w:rPr>
        <w:tab/>
      </w:r>
    </w:p>
    <w:p w:rsidR="002D2056" w:rsidRPr="00AA52FF" w:rsidRDefault="002D2056" w:rsidP="002D20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056" w:rsidRPr="00AA52FF" w:rsidRDefault="002D2056" w:rsidP="002D20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2FF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</w:t>
      </w:r>
    </w:p>
    <w:p w:rsidR="002D2056" w:rsidRPr="00AA52FF" w:rsidRDefault="002D2056" w:rsidP="002D20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2FF">
        <w:rPr>
          <w:rFonts w:ascii="Times New Roman" w:hAnsi="Times New Roman" w:cs="Times New Roman"/>
          <w:sz w:val="24"/>
          <w:szCs w:val="24"/>
        </w:rPr>
        <w:t>ПРОГРАММА</w:t>
      </w:r>
    </w:p>
    <w:p w:rsidR="002D2056" w:rsidRPr="00AA52FF" w:rsidRDefault="00A73236" w:rsidP="002D2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75E98">
        <w:rPr>
          <w:rFonts w:ascii="Times New Roman" w:hAnsi="Times New Roman" w:cs="Times New Roman"/>
          <w:b/>
          <w:sz w:val="24"/>
          <w:szCs w:val="24"/>
        </w:rPr>
        <w:t>РАБОТА С ОДАРЕННЫМИ ДЕТЬМИ</w:t>
      </w:r>
      <w:r w:rsidR="002D2056" w:rsidRPr="00A732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D2056" w:rsidRPr="00AA52FF">
        <w:rPr>
          <w:rFonts w:ascii="Times New Roman" w:hAnsi="Times New Roman" w:cs="Times New Roman"/>
          <w:b/>
          <w:sz w:val="24"/>
          <w:szCs w:val="24"/>
        </w:rPr>
        <w:t>ПО ФИЗИКЕ</w:t>
      </w:r>
      <w:r w:rsidR="00E75E98">
        <w:rPr>
          <w:rFonts w:ascii="Times New Roman" w:hAnsi="Times New Roman" w:cs="Times New Roman"/>
          <w:b/>
          <w:sz w:val="24"/>
          <w:szCs w:val="24"/>
        </w:rPr>
        <w:t xml:space="preserve"> «ОДАРЕННЫЕ ДЕТИ»</w:t>
      </w:r>
      <w:r w:rsidR="002D2056" w:rsidRPr="00AA52FF">
        <w:rPr>
          <w:rFonts w:ascii="Times New Roman" w:hAnsi="Times New Roman" w:cs="Times New Roman"/>
          <w:b/>
          <w:sz w:val="24"/>
          <w:szCs w:val="24"/>
        </w:rPr>
        <w:t>»</w:t>
      </w:r>
    </w:p>
    <w:p w:rsidR="002D2056" w:rsidRPr="00AA52FF" w:rsidRDefault="002D2056" w:rsidP="002D205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5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056" w:rsidRPr="00AA52FF" w:rsidRDefault="002D2056" w:rsidP="002D2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2FF">
        <w:rPr>
          <w:rFonts w:ascii="Times New Roman" w:hAnsi="Times New Roman" w:cs="Times New Roman"/>
          <w:sz w:val="24"/>
          <w:szCs w:val="24"/>
        </w:rPr>
        <w:t>Уровень образовательной программы: дополнительная общеобразовательная программа</w:t>
      </w:r>
    </w:p>
    <w:p w:rsidR="002D2056" w:rsidRPr="00AA52FF" w:rsidRDefault="00A73236" w:rsidP="002D2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слушателей: 15 - 17</w:t>
      </w:r>
      <w:r w:rsidR="002D2056" w:rsidRPr="00AA52FF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2D2056" w:rsidRPr="00AA52FF" w:rsidRDefault="002D2056" w:rsidP="002D2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2FF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2D2056" w:rsidRPr="00AA52FF" w:rsidRDefault="00A73236" w:rsidP="002D2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обучения: 2 курса </w:t>
      </w:r>
    </w:p>
    <w:p w:rsidR="002D2056" w:rsidRPr="00AA52FF" w:rsidRDefault="002D2056" w:rsidP="002D20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D2056" w:rsidRPr="00AA52FF" w:rsidRDefault="002D2056" w:rsidP="002D20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D2056" w:rsidRDefault="002D2056" w:rsidP="002D20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2056" w:rsidRDefault="002D2056" w:rsidP="002D20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2056" w:rsidRDefault="002D2056" w:rsidP="002D20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2056" w:rsidRDefault="002D2056" w:rsidP="002D20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2056" w:rsidRDefault="002D2056" w:rsidP="002D20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2056" w:rsidRDefault="002D2056" w:rsidP="002D20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2056" w:rsidRDefault="002D2056" w:rsidP="002D20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2056" w:rsidRPr="00AA52FF" w:rsidRDefault="002D2056" w:rsidP="002D2056">
      <w:pPr>
        <w:jc w:val="right"/>
        <w:rPr>
          <w:rFonts w:ascii="Times New Roman" w:hAnsi="Times New Roman" w:cs="Times New Roman"/>
          <w:sz w:val="24"/>
          <w:szCs w:val="24"/>
        </w:rPr>
      </w:pPr>
      <w:r w:rsidRPr="00AA5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D2056" w:rsidRPr="00AA52FF" w:rsidRDefault="002D2056" w:rsidP="002D205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A52FF">
        <w:rPr>
          <w:rFonts w:ascii="Times New Roman" w:hAnsi="Times New Roman" w:cs="Times New Roman"/>
          <w:sz w:val="24"/>
          <w:szCs w:val="24"/>
        </w:rPr>
        <w:t xml:space="preserve">                                   Автор курса: </w:t>
      </w:r>
      <w:r w:rsidR="006554AA">
        <w:rPr>
          <w:rFonts w:ascii="Times New Roman" w:hAnsi="Times New Roman" w:cs="Times New Roman"/>
          <w:sz w:val="24"/>
          <w:szCs w:val="24"/>
        </w:rPr>
        <w:t>Степанова Т.В.</w:t>
      </w:r>
    </w:p>
    <w:p w:rsidR="002D2056" w:rsidRDefault="006554AA" w:rsidP="002D205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физики</w:t>
      </w:r>
    </w:p>
    <w:p w:rsidR="002D2056" w:rsidRDefault="002D2056" w:rsidP="002D205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D2056" w:rsidRPr="00AA52FF" w:rsidRDefault="002D2056" w:rsidP="002D205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D2056" w:rsidRDefault="002D2056" w:rsidP="002D2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2D2056" w:rsidRDefault="002D2056" w:rsidP="002D2056">
      <w:pPr>
        <w:rPr>
          <w:rFonts w:ascii="Times New Roman" w:hAnsi="Times New Roman" w:cs="Times New Roman"/>
          <w:sz w:val="24"/>
          <w:szCs w:val="24"/>
        </w:rPr>
      </w:pPr>
    </w:p>
    <w:p w:rsidR="002D2056" w:rsidRPr="002D2056" w:rsidRDefault="00E75E98" w:rsidP="002D2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Де-Кастри, 2023</w:t>
      </w:r>
      <w:r w:rsidR="006554A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2056" w:rsidRPr="00AA52FF" w:rsidRDefault="002D2056" w:rsidP="002D2056">
      <w:pPr>
        <w:rPr>
          <w:rFonts w:ascii="Times New Roman" w:hAnsi="Times New Roman" w:cs="Times New Roman"/>
          <w:b/>
          <w:sz w:val="24"/>
          <w:szCs w:val="24"/>
        </w:rPr>
      </w:pPr>
      <w:r w:rsidRPr="00AA52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    </w:t>
      </w:r>
    </w:p>
    <w:p w:rsidR="002D2056" w:rsidRPr="00AA52FF" w:rsidRDefault="002D2056" w:rsidP="002D2056">
      <w:pPr>
        <w:rPr>
          <w:rFonts w:ascii="Times New Roman" w:hAnsi="Times New Roman" w:cs="Times New Roman"/>
          <w:b/>
          <w:sz w:val="24"/>
          <w:szCs w:val="24"/>
        </w:rPr>
      </w:pPr>
      <w:r w:rsidRPr="00AA52FF">
        <w:rPr>
          <w:rFonts w:ascii="Times New Roman" w:hAnsi="Times New Roman" w:cs="Times New Roman"/>
          <w:b/>
          <w:sz w:val="24"/>
          <w:szCs w:val="24"/>
        </w:rPr>
        <w:t>Актуальность и практическая значимость для слушателей</w:t>
      </w:r>
    </w:p>
    <w:p w:rsidR="00E75E98" w:rsidRPr="00E75E98" w:rsidRDefault="00E75E98" w:rsidP="00E75E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Глобальные изменения, происходящие в информационной, коммуникативной, профессиональной и других сферах общества предъявляет более высокие требования к образованию. В современном мире, когда происходит бурное развитие науки и производства, растет объем информации, внедряются новые технологии, значение образования увеличивается. В Концепции модернизации российского образования говорится, что «развивающемуся обществу нужны современно образованные, нравственные, предприимчивые люди, которые могут самостоятельно принимать решения в ситуациях выбора, прогнозировать их возможные последствия, способные к сотрудничеству, отличающиеся мобильностью, динамизмом, конструктивностью, обладающие развитым чувством ответственности за судьбу страны». 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возникает необходимость работы учителя по выявлению и организации развития одаренных детей. Для этого необходимо создать систему деятельности по развитию интеллектуальных и творческих способностей обучающихся. В процессе такой работы развивается мышление, способности, выявляются одаренность и талант 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 предполагает, прежде всего, переход к новому способу действия в процессе обучения. Лишь в тех случаях, когда перед человеком возникает необходимость в новом способе действия, появляются условия, вызывающие развитие. Именно это обстоятельство и объясняет тот факт, что специальным образом организованная деятельность, рассчитанная не на простое воспроизведение знаний, а на их поиск в нестандартных ситуациях, оптимальным образом развивает мышление обучающихся, их способности и талант.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Организуя активную, творческую деятельность обучающегося, учитель, должен в совершенстве владеть методами эвристического обучения, дифференцированной технологией; должен развиваться сам и развивать способности обучающегося; способствовать внедрению информационных технологий в образовательный процесс и знать возрастную психологию.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Особенности, отличающие способных детей в учении: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и постоянная занятость чем-либо;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настойчивость в достижении цели;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учиться и добиваться настоящих успехов;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лучше других заниматься самостоятельной работой с литературными источниками и организаторской деятельностью;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экспериментировать, критически рассматривать окружающую их действительность, стремиться проникнуть в суть вещей и явлений;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любознательность, сопровождающаяся множеством вопросов и заинтересованностью в ответе на них;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умений раскрывать отношения между явлениями и сущностью, индуктивно и дедуктивно думать, манипулировать логическими операциями и т.д.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исходя из реальностей сегодняшнего дня, возросших требований к универсальности знаний и необходимости подъема уровня духовной культуры обучающегося, разработана программа работы с одаренными детьми по физике «Одаренные дети».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 программ</w:t>
      </w:r>
      <w:proofErr w:type="gramStart"/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возможности интеллектуальной и творческой самореализации личности в различных видах деятельности.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</w:t>
      </w: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систему целенаправленного выявления и отбора одаренных детей в области физики;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факторы развития личности, ее способностей;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максимально благоприятные условия для интеллектуального, морально-физического развития одаренных детей;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способности 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одаренных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включая в образовательный процесс обучения физике все виды творческой самореализации;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одаренным детям для реализации их творческих способностей в процессе научно-исследовательской деятельности;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 сотрудничество с одаренными детьми и их родителями;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реализации творческого потенциала одаренных </w:t>
      </w:r>
      <w:proofErr w:type="spell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обучащихся</w:t>
      </w:r>
      <w:proofErr w:type="spell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выборе их будущей профессии.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понятия «одаренность».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Критерии, по которым определяется «одаренность»: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Психофизиологические способности: наличие природных способностей к активному и целостному мировоззрению; стремление к личной эмоциональной независимости; интуитивность.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Интеллектуальные способности: познавательный процесс, эрудиция, высокий уровень интеллектуального развития, нестандартность мышления, способность к абстрагированию.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Творческий (креативный) потенциал: оригинальность в решении </w:t>
      </w:r>
      <w:proofErr w:type="spell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</w:t>
      </w:r>
      <w:proofErr w:type="spell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-познавательных вопросов, инициативность, целенаправленность в выборе видов деятельности, неординарность подходов.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Мировоззренческие ценности: высокий уровень сознательности и культуры, высокий уровень морально-эстетической рефлексии, самоанализа и самоконтроля. 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одаренных детей в школе проводится, начиная с начальной школы на основе наблюдения, общения с родителями, изучения психологических особенностей, речи, памяти, логического мышления.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Принципы реализации программы: 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гуманизм;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индивидуальный и дифференцированный подход;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систематичность</w:t>
      </w:r>
    </w:p>
    <w:p w:rsidR="00E75E98" w:rsidRPr="00E75E98" w:rsidRDefault="00E75E98" w:rsidP="00E75E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Этапы выявления одаренных детей и работы с ними</w:t>
      </w:r>
    </w:p>
    <w:p w:rsidR="00E75E98" w:rsidRPr="00E75E98" w:rsidRDefault="00E75E98" w:rsidP="00E75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 этап </w:t>
      </w: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анамнестический – на первой ступени обучения, где при выявлении одаренных детей учитываются их успехи в какой-либо деятельности.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</w:t>
      </w:r>
      <w:proofErr w:type="gramStart"/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диагностический – на этом этапе (5-9 классы) проводится индивидуальная оценка творческих возможностей и способностей ребенка.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</w:t>
      </w:r>
      <w:proofErr w:type="gramStart"/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рмирование, углубление и развитие неординарных способностей ребенка приходится на старшую школу.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принципы работы с одаренными детьми</w:t>
      </w: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принцип ориентации обучения на формирование познавательных, информационно-коммуникативных и рефлексивных компетентностей обучающихся, исходя из Государственных стандартов образования;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осмысленности (осмысление проблемы, цели, задачи происходит при самостоятельной их формулировке 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самодеятельности (обучающийся может овладеть ходом исследования только через собственный опыт);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</w:t>
      </w:r>
      <w:proofErr w:type="spell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экспериментальности</w:t>
      </w:r>
      <w:proofErr w:type="spell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(физика - наука экспериментальная, поэтому этот принцип является одним из главных);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обучения в соответствии с индивидуальными способностями и возможностями 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активной деятельности обучающихся (освоение 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умений, навыков, способов деятельности преимущественно в форме </w:t>
      </w:r>
      <w:proofErr w:type="spell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подхода);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практической направленности обучения физике (решение заданий прикладного, практического содержания).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Деятельность по реализации программы «Одаренные дети».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6438"/>
        <w:gridCol w:w="577"/>
        <w:gridCol w:w="1211"/>
        <w:gridCol w:w="30"/>
        <w:gridCol w:w="1984"/>
      </w:tblGrid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Организация учебной деятельности одарённых детей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по физике разного уровня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знаний по физике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физики, родители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творческих, исследовательских, информационных проектов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Ученическая научно-практическая конференция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учебный процесс современных технологий обучения, способствующих </w:t>
            </w:r>
            <w:proofErr w:type="spellStart"/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компетентностному</w:t>
            </w:r>
            <w:proofErr w:type="spellEnd"/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обучающихся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 в режиме консультации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учебном процессе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различных конкурсах и чемпионатах.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внедрение в практику обучения нестандартных задач (с недостаточными данными в условии, с избыточными данными, исследовательского характера, творческого характера, с историческим содержанием, по литературным сюжетам, в заданными ошибками и </w:t>
            </w:r>
            <w:proofErr w:type="spellStart"/>
            <w:proofErr w:type="gramStart"/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публичного выступления (доклад, защита проекта, диалог с оппонентом)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интеллектуально развивающих внеклассных мероприятий (викторины, игры, научно-практические конференции учащихся, КВН по физике, «спартакиады», турниры знатоков физики, интеллектуальные конкурсы)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(при выполнении исследовательской работы, проекта, при подготовке к олимпиаде, ЕГЭ)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профориентации школьников на специальности, связанные с физикой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Материально-технические и учебно-материальные условия работы с одаренными детьми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методических наработок «Одаренные дети»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</w:p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методической литературы «В помощь учителю для работы с одаренными учащимися»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учитель физики</w:t>
            </w:r>
          </w:p>
        </w:tc>
      </w:tr>
      <w:tr w:rsidR="00E75E98" w:rsidRPr="00E75E98" w:rsidTr="00E7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учебно-развивающих компьютерных программ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E75E98" w:rsidRPr="00E75E98" w:rsidRDefault="00E75E98" w:rsidP="00E7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</w:tbl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эффективности программы</w:t>
      </w: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развивает интерес к предмету;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развивает самостоятельность 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дает возможность одаренным детям </w:t>
      </w:r>
      <w:proofErr w:type="spell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способствует внедрению в процесс обучения новых информационных технологий;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развивает креативное мышление;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практические навыки;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развивает навыки исследовательской деятельности; ориентирует 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выборе дальнейшего образования и будущей профессии.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работы по программе «Одаренные дети»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Увеличение качества знаний по предмету.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Высокий процент поступления в технические вузы страны на бюджетной основе.</w:t>
      </w:r>
    </w:p>
    <w:p w:rsidR="00E75E98" w:rsidRPr="00E75E98" w:rsidRDefault="0045107C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75E98"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адаптации обучающихся, имеющих более высокий уровень развития творческих способностей.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каждым годом возрастает процент участников Всероссийских олимпиад и конкурсов.</w:t>
      </w:r>
    </w:p>
    <w:p w:rsidR="0045107C" w:rsidRDefault="0045107C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107C" w:rsidRDefault="0045107C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107C" w:rsidRDefault="0045107C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107C" w:rsidRDefault="0045107C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Литература: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1.Белых С.Л. Управление исследовательской активностью школьника. – М: «Исследовательская работа школьников», 2007.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2.Бугаев А.И. Методика преподавания физики в средней школе. – М: «Просвещение»,1981.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3.Гильбух Ю.З. Внимание: одаренные дети. – М, 1991.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4.Кон И.С. Психология старшеклассника. – М., «Просвещение»,1994.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5.Одаренные дети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Г.В. </w:t>
      </w:r>
      <w:proofErr w:type="spell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Бурменской</w:t>
      </w:r>
      <w:proofErr w:type="spell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Слуцкого. – М., 1991.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6.Одаренный ребенок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О.М. Дьяченко. - М., 1997.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7.Психология одаренности детей и подростков</w:t>
      </w:r>
      <w:proofErr w:type="gram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Н.C </w:t>
      </w:r>
      <w:proofErr w:type="spell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Лейтеса</w:t>
      </w:r>
      <w:proofErr w:type="spell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2000.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8.Савенков. А.И. Одаренные дети в школе и дома. – М., 2000.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9.Тэкэкс К., </w:t>
      </w:r>
      <w:proofErr w:type="spellStart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Карне</w:t>
      </w:r>
      <w:proofErr w:type="spellEnd"/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Одаренные дети. – М., 1991.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10.Чудновский В.Э., Юркевич В.С. Одаренность: дар или испытание. – М, 1990.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11.Шумакова Н.Б. Обучение и развитие одаренных детей. - М., 2004.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 ресурсы:</w:t>
      </w:r>
    </w:p>
    <w:p w:rsidR="00E75E98" w:rsidRPr="00E75E98" w:rsidRDefault="00E75E98" w:rsidP="00E75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целевая программа "Дети России". Подпрограмма "Одаренные дети".http://www.dar.aaanet.ru/</w:t>
      </w:r>
    </w:p>
    <w:p w:rsidR="002D2056" w:rsidRPr="00AA52FF" w:rsidRDefault="002D2056" w:rsidP="002D20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2056" w:rsidRPr="00AA52FF" w:rsidSect="002D2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https://xn--j1ahfl.xn--p1ai/data/images/u170718/t1506614433aa.png" style="width:.65pt;height:.65pt;visibility:visible;mso-wrap-style:square" o:bullet="t">
        <v:imagedata r:id="rId1" o:title="t1506614433aa"/>
      </v:shape>
    </w:pict>
  </w:numPicBullet>
  <w:abstractNum w:abstractNumId="0">
    <w:nsid w:val="12D63E41"/>
    <w:multiLevelType w:val="multilevel"/>
    <w:tmpl w:val="028A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0F36"/>
    <w:multiLevelType w:val="multilevel"/>
    <w:tmpl w:val="9E1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59D2"/>
    <w:multiLevelType w:val="multilevel"/>
    <w:tmpl w:val="0B66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D48CC"/>
    <w:multiLevelType w:val="multilevel"/>
    <w:tmpl w:val="FB5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75734"/>
    <w:multiLevelType w:val="multilevel"/>
    <w:tmpl w:val="72B4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30D71"/>
    <w:multiLevelType w:val="multilevel"/>
    <w:tmpl w:val="A73E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F14D4"/>
    <w:multiLevelType w:val="multilevel"/>
    <w:tmpl w:val="93B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76ED6"/>
    <w:multiLevelType w:val="hybridMultilevel"/>
    <w:tmpl w:val="A538ECE4"/>
    <w:lvl w:ilvl="0" w:tplc="A420E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22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42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D64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2E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6E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42F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E6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06C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0BB0D61"/>
    <w:multiLevelType w:val="hybridMultilevel"/>
    <w:tmpl w:val="CF903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F4D57"/>
    <w:multiLevelType w:val="multilevel"/>
    <w:tmpl w:val="9E84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755B74"/>
    <w:multiLevelType w:val="multilevel"/>
    <w:tmpl w:val="69A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109A9"/>
    <w:multiLevelType w:val="multilevel"/>
    <w:tmpl w:val="B0DE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030A6"/>
    <w:multiLevelType w:val="multilevel"/>
    <w:tmpl w:val="142E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03384A"/>
    <w:multiLevelType w:val="hybridMultilevel"/>
    <w:tmpl w:val="3E4C6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606FA"/>
    <w:multiLevelType w:val="multilevel"/>
    <w:tmpl w:val="CE42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9C291D"/>
    <w:multiLevelType w:val="multilevel"/>
    <w:tmpl w:val="1224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FB4301"/>
    <w:multiLevelType w:val="multilevel"/>
    <w:tmpl w:val="8E4C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15"/>
  </w:num>
  <w:num w:numId="9">
    <w:abstractNumId w:val="4"/>
  </w:num>
  <w:num w:numId="10">
    <w:abstractNumId w:val="2"/>
  </w:num>
  <w:num w:numId="11">
    <w:abstractNumId w:val="14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94"/>
    <w:rsid w:val="00004010"/>
    <w:rsid w:val="000207C7"/>
    <w:rsid w:val="000659A5"/>
    <w:rsid w:val="002D2056"/>
    <w:rsid w:val="00353C2E"/>
    <w:rsid w:val="003F63FB"/>
    <w:rsid w:val="0045107C"/>
    <w:rsid w:val="00642E77"/>
    <w:rsid w:val="006554AA"/>
    <w:rsid w:val="00741B57"/>
    <w:rsid w:val="007A7C0C"/>
    <w:rsid w:val="0097045B"/>
    <w:rsid w:val="00983494"/>
    <w:rsid w:val="00A51232"/>
    <w:rsid w:val="00A73236"/>
    <w:rsid w:val="00AA2473"/>
    <w:rsid w:val="00B07C15"/>
    <w:rsid w:val="00B442D2"/>
    <w:rsid w:val="00C8146B"/>
    <w:rsid w:val="00E42FF3"/>
    <w:rsid w:val="00E75E98"/>
    <w:rsid w:val="00E83B96"/>
    <w:rsid w:val="00F5468B"/>
    <w:rsid w:val="00FC4E98"/>
    <w:rsid w:val="00F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59A5"/>
    <w:rPr>
      <w:color w:val="0000FF" w:themeColor="hyperlink"/>
      <w:u w:val="single"/>
    </w:rPr>
  </w:style>
  <w:style w:type="paragraph" w:customStyle="1" w:styleId="1">
    <w:name w:val="Обычный1"/>
    <w:rsid w:val="002D205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D2056"/>
    <w:pPr>
      <w:ind w:left="720"/>
      <w:contextualSpacing/>
    </w:pPr>
  </w:style>
  <w:style w:type="table" w:styleId="a7">
    <w:name w:val="Table Grid"/>
    <w:basedOn w:val="a1"/>
    <w:uiPriority w:val="59"/>
    <w:rsid w:val="002D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2D20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enie">
    <w:name w:val="nienie"/>
    <w:basedOn w:val="a"/>
    <w:rsid w:val="002D2056"/>
    <w:pPr>
      <w:overflowPunct w:val="0"/>
      <w:autoSpaceDE w:val="0"/>
      <w:autoSpaceDN w:val="0"/>
      <w:adjustRightInd w:val="0"/>
      <w:spacing w:after="80" w:line="240" w:lineRule="auto"/>
      <w:ind w:left="283" w:hanging="283"/>
      <w:jc w:val="both"/>
      <w:textAlignment w:val="baseline"/>
    </w:pPr>
    <w:rPr>
      <w:rFonts w:ascii="TimesDL" w:eastAsia="Times New Roman" w:hAnsi="TimesD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59A5"/>
    <w:rPr>
      <w:color w:val="0000FF" w:themeColor="hyperlink"/>
      <w:u w:val="single"/>
    </w:rPr>
  </w:style>
  <w:style w:type="paragraph" w:customStyle="1" w:styleId="1">
    <w:name w:val="Обычный1"/>
    <w:rsid w:val="002D205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D2056"/>
    <w:pPr>
      <w:ind w:left="720"/>
      <w:contextualSpacing/>
    </w:pPr>
  </w:style>
  <w:style w:type="table" w:styleId="a7">
    <w:name w:val="Table Grid"/>
    <w:basedOn w:val="a1"/>
    <w:uiPriority w:val="59"/>
    <w:rsid w:val="002D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2D20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enie">
    <w:name w:val="nienie"/>
    <w:basedOn w:val="a"/>
    <w:rsid w:val="002D2056"/>
    <w:pPr>
      <w:overflowPunct w:val="0"/>
      <w:autoSpaceDE w:val="0"/>
      <w:autoSpaceDN w:val="0"/>
      <w:adjustRightInd w:val="0"/>
      <w:spacing w:after="80" w:line="240" w:lineRule="auto"/>
      <w:ind w:left="283" w:hanging="283"/>
      <w:jc w:val="both"/>
      <w:textAlignment w:val="baseline"/>
    </w:pPr>
    <w:rPr>
      <w:rFonts w:ascii="TimesDL" w:eastAsia="Times New Roman" w:hAnsi="TimesD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0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5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6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00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5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85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34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4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6147">
                                  <w:marLeft w:val="0"/>
                                  <w:marRight w:val="0"/>
                                  <w:marTop w:val="0"/>
                                  <w:marBottom w:val="2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0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0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23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9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1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8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0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3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82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9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360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5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996043">
                                      <w:marLeft w:val="0"/>
                                      <w:marRight w:val="0"/>
                                      <w:marTop w:val="19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14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17</cp:revision>
  <dcterms:created xsi:type="dcterms:W3CDTF">2018-09-01T10:06:00Z</dcterms:created>
  <dcterms:modified xsi:type="dcterms:W3CDTF">2024-02-01T04:32:00Z</dcterms:modified>
</cp:coreProperties>
</file>