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2F0" w:rsidRPr="00A9060B" w:rsidRDefault="00CF32F0" w:rsidP="003A7D9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9060B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</w:rPr>
        <w:t>Практические советы родителям по подготовке учащихся к Всероссийской проверочной работе</w:t>
      </w:r>
    </w:p>
    <w:p w:rsidR="00CF32F0" w:rsidRPr="00A9060B" w:rsidRDefault="00CF32F0" w:rsidP="00A9060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60B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 Психологическая поддержка – один из важнейших факторов, определяющих успешность Вашего ребенка в результативности работы.</w:t>
      </w:r>
    </w:p>
    <w:p w:rsidR="00CF32F0" w:rsidRPr="00A9060B" w:rsidRDefault="00CF32F0" w:rsidP="00A9060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6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Как поддержать ребенка?  </w:t>
      </w:r>
      <w:r w:rsidRPr="00A9060B">
        <w:rPr>
          <w:rFonts w:ascii="Times New Roman" w:eastAsia="Times New Roman" w:hAnsi="Times New Roman" w:cs="Times New Roman"/>
          <w:sz w:val="28"/>
          <w:szCs w:val="28"/>
        </w:rPr>
        <w:t xml:space="preserve">Существуют ложные способы, так называемые «ловушки поддержки». Так, типичными для родителей способами поддержки ребенка является </w:t>
      </w:r>
      <w:proofErr w:type="spellStart"/>
      <w:r w:rsidRPr="00A9060B">
        <w:rPr>
          <w:rFonts w:ascii="Times New Roman" w:eastAsia="Times New Roman" w:hAnsi="Times New Roman" w:cs="Times New Roman"/>
          <w:sz w:val="28"/>
          <w:szCs w:val="28"/>
        </w:rPr>
        <w:t>гиперопека</w:t>
      </w:r>
      <w:proofErr w:type="spellEnd"/>
      <w:r w:rsidRPr="00A9060B">
        <w:rPr>
          <w:rFonts w:ascii="Times New Roman" w:eastAsia="Times New Roman" w:hAnsi="Times New Roman" w:cs="Times New Roman"/>
          <w:sz w:val="28"/>
          <w:szCs w:val="28"/>
        </w:rPr>
        <w:t>, создание зависимости ребенка от взрослого, навязывание нереальных стандартов, стимулирование соперничества со сверстниками. Подлинная поддержка должна основываться на подчеркивании способностей, возможностей – положительных сторон ребенка.</w:t>
      </w:r>
    </w:p>
    <w:p w:rsidR="00CF32F0" w:rsidRPr="00A9060B" w:rsidRDefault="00CF32F0" w:rsidP="00A9060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60B">
        <w:rPr>
          <w:rFonts w:ascii="Times New Roman" w:eastAsia="Times New Roman" w:hAnsi="Times New Roman" w:cs="Times New Roman"/>
          <w:sz w:val="28"/>
          <w:szCs w:val="28"/>
        </w:rPr>
        <w:t xml:space="preserve">       </w:t>
      </w:r>
      <w:r w:rsidRPr="00A906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Поддерживать ребенка – значит верить в него.</w:t>
      </w:r>
      <w:r w:rsidRPr="00A9060B">
        <w:rPr>
          <w:rFonts w:ascii="Times New Roman" w:eastAsia="Times New Roman" w:hAnsi="Times New Roman" w:cs="Times New Roman"/>
          <w:sz w:val="28"/>
          <w:szCs w:val="28"/>
        </w:rPr>
        <w:t xml:space="preserve"> Поддержка основана на вере в прирожденную способность </w:t>
      </w:r>
      <w:proofErr w:type="gramStart"/>
      <w:r w:rsidRPr="00A9060B">
        <w:rPr>
          <w:rFonts w:ascii="Times New Roman" w:eastAsia="Times New Roman" w:hAnsi="Times New Roman" w:cs="Times New Roman"/>
          <w:sz w:val="28"/>
          <w:szCs w:val="28"/>
        </w:rPr>
        <w:t>личности,  преодолевать</w:t>
      </w:r>
      <w:proofErr w:type="gramEnd"/>
      <w:r w:rsidRPr="00A9060B">
        <w:rPr>
          <w:rFonts w:ascii="Times New Roman" w:eastAsia="Times New Roman" w:hAnsi="Times New Roman" w:cs="Times New Roman"/>
          <w:sz w:val="28"/>
          <w:szCs w:val="28"/>
        </w:rPr>
        <w:t xml:space="preserve"> жизненные трудности при поддержке тех, кого она считает значимыми для себя. Взрослые имеют немало </w:t>
      </w:r>
      <w:proofErr w:type="gramStart"/>
      <w:r w:rsidRPr="00A9060B">
        <w:rPr>
          <w:rFonts w:ascii="Times New Roman" w:eastAsia="Times New Roman" w:hAnsi="Times New Roman" w:cs="Times New Roman"/>
          <w:sz w:val="28"/>
          <w:szCs w:val="28"/>
        </w:rPr>
        <w:t>возможностей,  чтобы</w:t>
      </w:r>
      <w:proofErr w:type="gramEnd"/>
      <w:r w:rsidRPr="00A9060B">
        <w:rPr>
          <w:rFonts w:ascii="Times New Roman" w:eastAsia="Times New Roman" w:hAnsi="Times New Roman" w:cs="Times New Roman"/>
          <w:sz w:val="28"/>
          <w:szCs w:val="28"/>
        </w:rPr>
        <w:t xml:space="preserve"> продемонстрировать ребенку свое удовлетворение от его достижений или усилий. Другой путь – научить ребенка справляться с различными задачами, создав у него </w:t>
      </w:r>
      <w:proofErr w:type="gramStart"/>
      <w:r w:rsidRPr="00A9060B">
        <w:rPr>
          <w:rFonts w:ascii="Times New Roman" w:eastAsia="Times New Roman" w:hAnsi="Times New Roman" w:cs="Times New Roman"/>
          <w:sz w:val="28"/>
          <w:szCs w:val="28"/>
        </w:rPr>
        <w:t>установку:  «</w:t>
      </w:r>
      <w:proofErr w:type="gramEnd"/>
      <w:r w:rsidRPr="00A9060B">
        <w:rPr>
          <w:rFonts w:ascii="Times New Roman" w:eastAsia="Times New Roman" w:hAnsi="Times New Roman" w:cs="Times New Roman"/>
          <w:sz w:val="28"/>
          <w:szCs w:val="28"/>
        </w:rPr>
        <w:t>Ты можешь это сделать».</w:t>
      </w:r>
    </w:p>
    <w:p w:rsidR="00CF32F0" w:rsidRPr="00A9060B" w:rsidRDefault="00CF32F0" w:rsidP="00A9060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60B">
        <w:rPr>
          <w:rFonts w:ascii="Times New Roman" w:eastAsia="Times New Roman" w:hAnsi="Times New Roman" w:cs="Times New Roman"/>
          <w:sz w:val="28"/>
          <w:szCs w:val="28"/>
        </w:rPr>
        <w:t xml:space="preserve">       </w:t>
      </w:r>
      <w:r w:rsidRPr="00A9060B">
        <w:rPr>
          <w:rFonts w:ascii="Times New Roman" w:eastAsia="Times New Roman" w:hAnsi="Times New Roman" w:cs="Times New Roman"/>
          <w:b/>
          <w:bCs/>
          <w:sz w:val="28"/>
          <w:szCs w:val="28"/>
        </w:rPr>
        <w:t>Чтобы показать веру в ребенка, родитель должен иметь мужество и желание сделать следующее:</w:t>
      </w:r>
    </w:p>
    <w:p w:rsidR="00CF32F0" w:rsidRPr="00A9060B" w:rsidRDefault="00CF32F0" w:rsidP="00A9060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60B">
        <w:rPr>
          <w:rFonts w:ascii="Times New Roman" w:eastAsia="Times New Roman" w:hAnsi="Times New Roman" w:cs="Times New Roman"/>
          <w:sz w:val="28"/>
          <w:szCs w:val="28"/>
        </w:rPr>
        <w:t>- Забыть о прошлых неудачах ребенка;</w:t>
      </w:r>
    </w:p>
    <w:p w:rsidR="00CF32F0" w:rsidRPr="00A9060B" w:rsidRDefault="00CF32F0" w:rsidP="00A9060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60B">
        <w:rPr>
          <w:rFonts w:ascii="Times New Roman" w:eastAsia="Times New Roman" w:hAnsi="Times New Roman" w:cs="Times New Roman"/>
          <w:sz w:val="28"/>
          <w:szCs w:val="28"/>
        </w:rPr>
        <w:t>- Помочь ребенку обрести уверенность в том, что он справится с данной задачей;</w:t>
      </w:r>
    </w:p>
    <w:p w:rsidR="00CF32F0" w:rsidRPr="00A9060B" w:rsidRDefault="00CF32F0" w:rsidP="00A9060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60B">
        <w:rPr>
          <w:rFonts w:ascii="Times New Roman" w:eastAsia="Times New Roman" w:hAnsi="Times New Roman" w:cs="Times New Roman"/>
          <w:sz w:val="28"/>
          <w:szCs w:val="28"/>
        </w:rPr>
        <w:t>- Помнить о прошлых удачах и возвращаться к ним, а не к ошибкам.</w:t>
      </w:r>
    </w:p>
    <w:p w:rsidR="00CF32F0" w:rsidRPr="00A9060B" w:rsidRDefault="00CF32F0" w:rsidP="00A9060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60B">
        <w:rPr>
          <w:rFonts w:ascii="Times New Roman" w:eastAsia="Times New Roman" w:hAnsi="Times New Roman" w:cs="Times New Roman"/>
          <w:sz w:val="28"/>
          <w:szCs w:val="28"/>
        </w:rPr>
        <w:t xml:space="preserve">       Существуют слова, которые поддерживают детей, </w:t>
      </w:r>
      <w:proofErr w:type="gramStart"/>
      <w:r w:rsidRPr="00A9060B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 w:rsidRPr="00A9060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A9060B">
        <w:rPr>
          <w:rFonts w:ascii="Times New Roman" w:eastAsia="Times New Roman" w:hAnsi="Times New Roman" w:cs="Times New Roman"/>
          <w:b/>
          <w:bCs/>
          <w:sz w:val="28"/>
          <w:szCs w:val="28"/>
        </w:rPr>
        <w:t>«Зная тебя, я уверен, что</w:t>
      </w:r>
      <w:r w:rsidRPr="00A906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060B">
        <w:rPr>
          <w:rFonts w:ascii="Times New Roman" w:eastAsia="Times New Roman" w:hAnsi="Times New Roman" w:cs="Times New Roman"/>
          <w:b/>
          <w:bCs/>
          <w:sz w:val="28"/>
          <w:szCs w:val="28"/>
        </w:rPr>
        <w:t>ты все сделаешь хорошо», «Ты делаешь это очень хорошо».</w:t>
      </w:r>
      <w:r w:rsidRPr="00A9060B">
        <w:rPr>
          <w:rFonts w:ascii="Times New Roman" w:eastAsia="Times New Roman" w:hAnsi="Times New Roman" w:cs="Times New Roman"/>
          <w:sz w:val="28"/>
          <w:szCs w:val="28"/>
        </w:rPr>
        <w:t xml:space="preserve"> Поддерживать можно посредством отдельных слов, прикосновений, совместных действий, физического соучастия, выражения лица.</w:t>
      </w:r>
    </w:p>
    <w:p w:rsidR="00CF32F0" w:rsidRPr="00A9060B" w:rsidRDefault="00CF32F0" w:rsidP="00A9060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60B">
        <w:rPr>
          <w:rFonts w:ascii="Times New Roman" w:eastAsia="Times New Roman" w:hAnsi="Times New Roman" w:cs="Times New Roman"/>
          <w:sz w:val="28"/>
          <w:szCs w:val="28"/>
        </w:rPr>
        <w:t xml:space="preserve">       </w:t>
      </w:r>
      <w:r w:rsidRPr="00A9060B">
        <w:rPr>
          <w:rFonts w:ascii="Times New Roman" w:eastAsia="Times New Roman" w:hAnsi="Times New Roman" w:cs="Times New Roman"/>
          <w:b/>
          <w:bCs/>
          <w:sz w:val="28"/>
          <w:szCs w:val="28"/>
        </w:rPr>
        <w:t>Итак, чтобы поддержать ребенка необходимо:</w:t>
      </w:r>
    </w:p>
    <w:p w:rsidR="00CF32F0" w:rsidRPr="00A9060B" w:rsidRDefault="00CF32F0" w:rsidP="00A9060B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60B">
        <w:rPr>
          <w:rFonts w:ascii="Times New Roman" w:eastAsia="Times New Roman" w:hAnsi="Times New Roman" w:cs="Times New Roman"/>
          <w:sz w:val="28"/>
          <w:szCs w:val="28"/>
        </w:rPr>
        <w:t>1.Опираться на сильные стороны ребенка;</w:t>
      </w:r>
    </w:p>
    <w:p w:rsidR="00CF32F0" w:rsidRPr="00A9060B" w:rsidRDefault="00CF32F0" w:rsidP="00A9060B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60B">
        <w:rPr>
          <w:rFonts w:ascii="Times New Roman" w:eastAsia="Times New Roman" w:hAnsi="Times New Roman" w:cs="Times New Roman"/>
          <w:sz w:val="28"/>
          <w:szCs w:val="28"/>
        </w:rPr>
        <w:t>2.Избегать подчеркивания промахов ребенка;</w:t>
      </w:r>
    </w:p>
    <w:p w:rsidR="00CF32F0" w:rsidRPr="00A9060B" w:rsidRDefault="00CF32F0" w:rsidP="00A9060B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60B">
        <w:rPr>
          <w:rFonts w:ascii="Times New Roman" w:eastAsia="Times New Roman" w:hAnsi="Times New Roman" w:cs="Times New Roman"/>
          <w:sz w:val="28"/>
          <w:szCs w:val="28"/>
        </w:rPr>
        <w:t>3.Проявлять веру в ребенка, сочувствие к нему, уверенность в его силах;</w:t>
      </w:r>
    </w:p>
    <w:p w:rsidR="00CF32F0" w:rsidRPr="00A9060B" w:rsidRDefault="00CF32F0" w:rsidP="00A9060B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60B">
        <w:rPr>
          <w:rFonts w:ascii="Times New Roman" w:eastAsia="Times New Roman" w:hAnsi="Times New Roman" w:cs="Times New Roman"/>
          <w:sz w:val="28"/>
          <w:szCs w:val="28"/>
        </w:rPr>
        <w:t>4.Создать дома обстановку дружелюбия и уважения, уметь и хотеть демонстрировать любовь и уважение к ребенку;</w:t>
      </w:r>
    </w:p>
    <w:p w:rsidR="00CF32F0" w:rsidRPr="00A9060B" w:rsidRDefault="00CF32F0" w:rsidP="00A9060B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60B">
        <w:rPr>
          <w:rFonts w:ascii="Times New Roman" w:eastAsia="Times New Roman" w:hAnsi="Times New Roman" w:cs="Times New Roman"/>
          <w:sz w:val="28"/>
          <w:szCs w:val="28"/>
        </w:rPr>
        <w:t>5.Будьте одновременно тверды и добры, но не выступайте в роли судьи;</w:t>
      </w:r>
    </w:p>
    <w:p w:rsidR="00CF32F0" w:rsidRPr="00A9060B" w:rsidRDefault="00CF32F0" w:rsidP="00A9060B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60B">
        <w:rPr>
          <w:rFonts w:ascii="Times New Roman" w:eastAsia="Times New Roman" w:hAnsi="Times New Roman" w:cs="Times New Roman"/>
          <w:sz w:val="28"/>
          <w:szCs w:val="28"/>
        </w:rPr>
        <w:t>6.Поддерживайте своего ребенка. Демонстрируйте, что понимаете его переживания.</w:t>
      </w:r>
    </w:p>
    <w:p w:rsidR="00A31E96" w:rsidRPr="00A9060B" w:rsidRDefault="00A31E96" w:rsidP="00A9060B">
      <w:pPr>
        <w:pStyle w:val="a4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9060B">
        <w:rPr>
          <w:sz w:val="28"/>
          <w:szCs w:val="28"/>
        </w:rPr>
        <w:t xml:space="preserve">Создайте в семье благоприятный климат: эмоционально ровный настрой родителей, наличие достаточного количества поддержки детям. </w:t>
      </w:r>
    </w:p>
    <w:p w:rsidR="00CF32F0" w:rsidRPr="00A9060B" w:rsidRDefault="00A31E96" w:rsidP="00A9060B">
      <w:pPr>
        <w:pStyle w:val="a4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9060B">
        <w:rPr>
          <w:b/>
          <w:bCs/>
          <w:sz w:val="28"/>
          <w:szCs w:val="28"/>
        </w:rPr>
        <w:t>И помните:</w:t>
      </w:r>
      <w:r w:rsidRPr="00A9060B">
        <w:rPr>
          <w:sz w:val="28"/>
          <w:szCs w:val="28"/>
        </w:rPr>
        <w:t> самое главное - это снизить напряжение и тревожность ребенка и обеспечить подходящие условия для занятий.</w:t>
      </w:r>
    </w:p>
    <w:p w:rsidR="00A9060B" w:rsidRDefault="00A9060B" w:rsidP="00A9060B">
      <w:pPr>
        <w:pStyle w:val="a4"/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</w:p>
    <w:p w:rsidR="00A31E96" w:rsidRPr="00A9060B" w:rsidRDefault="00A31E96" w:rsidP="00A9060B">
      <w:pPr>
        <w:pStyle w:val="a4"/>
        <w:spacing w:before="0" w:beforeAutospacing="0" w:after="0" w:afterAutospacing="0" w:line="240" w:lineRule="atLeast"/>
        <w:jc w:val="center"/>
        <w:rPr>
          <w:b/>
          <w:color w:val="C00000"/>
          <w:sz w:val="28"/>
          <w:szCs w:val="28"/>
        </w:rPr>
      </w:pPr>
      <w:r w:rsidRPr="00A9060B">
        <w:rPr>
          <w:b/>
          <w:color w:val="C00000"/>
          <w:sz w:val="28"/>
          <w:szCs w:val="28"/>
        </w:rPr>
        <w:lastRenderedPageBreak/>
        <w:t>Памятка «Подготовка к ВПР»</w:t>
      </w:r>
    </w:p>
    <w:p w:rsidR="00A9060B" w:rsidRPr="00A9060B" w:rsidRDefault="00A9060B" w:rsidP="00A9060B">
      <w:pPr>
        <w:pStyle w:val="a4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A31E96" w:rsidRPr="00A9060B" w:rsidRDefault="00A31E96" w:rsidP="00A9060B">
      <w:pPr>
        <w:pStyle w:val="a4"/>
        <w:spacing w:before="0" w:beforeAutospacing="0" w:after="0" w:afterAutospacing="0" w:line="360" w:lineRule="auto"/>
        <w:jc w:val="both"/>
      </w:pPr>
      <w:r w:rsidRPr="00A9060B">
        <w:t xml:space="preserve">А) </w:t>
      </w:r>
      <w:r w:rsidRPr="00A9060B">
        <w:rPr>
          <w:b/>
        </w:rPr>
        <w:t>Некоторые закономерности запоминания</w:t>
      </w:r>
    </w:p>
    <w:p w:rsidR="00A31E96" w:rsidRPr="00A9060B" w:rsidRDefault="00A31E96" w:rsidP="00A9060B">
      <w:pPr>
        <w:pStyle w:val="a4"/>
        <w:spacing w:before="0" w:beforeAutospacing="0" w:after="0" w:afterAutospacing="0" w:line="360" w:lineRule="auto"/>
        <w:jc w:val="both"/>
      </w:pPr>
      <w:r w:rsidRPr="00A9060B">
        <w:t>Трудность запоминания растет непропорционально объему</w:t>
      </w:r>
      <w:r w:rsidR="00F762D2" w:rsidRPr="00A9060B">
        <w:t>.</w:t>
      </w:r>
    </w:p>
    <w:p w:rsidR="00A31E96" w:rsidRPr="00A9060B" w:rsidRDefault="00A31E96" w:rsidP="00A9060B">
      <w:pPr>
        <w:pStyle w:val="a4"/>
        <w:spacing w:before="0" w:beforeAutospacing="0" w:after="0" w:afterAutospacing="0" w:line="360" w:lineRule="auto"/>
        <w:jc w:val="both"/>
      </w:pPr>
      <w:r w:rsidRPr="00A9060B">
        <w:t>Лучше учить с перерывами, чем подряд, лучше понемногу, чем сразу.</w:t>
      </w:r>
    </w:p>
    <w:p w:rsidR="00A31E96" w:rsidRPr="00A9060B" w:rsidRDefault="00A31E96" w:rsidP="00A9060B">
      <w:pPr>
        <w:pStyle w:val="a4"/>
        <w:spacing w:before="0" w:beforeAutospacing="0" w:after="0" w:afterAutospacing="0" w:line="360" w:lineRule="auto"/>
        <w:jc w:val="both"/>
      </w:pPr>
      <w:r w:rsidRPr="00A9060B">
        <w:t>Распределенное заучивание лучше концентрированного.</w:t>
      </w:r>
    </w:p>
    <w:p w:rsidR="00A31E96" w:rsidRPr="00A9060B" w:rsidRDefault="00A31E96" w:rsidP="00A9060B">
      <w:pPr>
        <w:pStyle w:val="a4"/>
        <w:spacing w:before="0" w:beforeAutospacing="0" w:after="0" w:afterAutospacing="0" w:line="360" w:lineRule="auto"/>
        <w:jc w:val="both"/>
      </w:pPr>
      <w:r w:rsidRPr="00A9060B">
        <w:t>Из двух материалов, большего и меньшего, разумно начинать с</w:t>
      </w:r>
    </w:p>
    <w:p w:rsidR="00DB1B2C" w:rsidRPr="00A9060B" w:rsidRDefault="00A31E96" w:rsidP="00A9060B">
      <w:pPr>
        <w:pStyle w:val="a4"/>
        <w:spacing w:before="0" w:beforeAutospacing="0" w:after="0" w:afterAutospacing="0" w:line="360" w:lineRule="auto"/>
        <w:jc w:val="both"/>
      </w:pPr>
      <w:r w:rsidRPr="00A9060B">
        <w:t>большего.</w:t>
      </w:r>
      <w:bookmarkStart w:id="0" w:name="_GoBack"/>
      <w:bookmarkEnd w:id="0"/>
    </w:p>
    <w:p w:rsidR="00A9060B" w:rsidRPr="00A9060B" w:rsidRDefault="00A9060B" w:rsidP="00A9060B">
      <w:pPr>
        <w:pStyle w:val="a4"/>
        <w:spacing w:before="0" w:beforeAutospacing="0" w:after="0" w:afterAutospacing="0" w:line="360" w:lineRule="auto"/>
        <w:jc w:val="both"/>
      </w:pPr>
    </w:p>
    <w:p w:rsidR="00A31E96" w:rsidRPr="00A9060B" w:rsidRDefault="00A31E96" w:rsidP="00A9060B">
      <w:pPr>
        <w:pStyle w:val="a4"/>
        <w:spacing w:before="0" w:beforeAutospacing="0" w:after="0" w:afterAutospacing="0" w:line="360" w:lineRule="auto"/>
        <w:jc w:val="both"/>
      </w:pPr>
      <w:r w:rsidRPr="00A9060B">
        <w:t xml:space="preserve">Б) </w:t>
      </w:r>
      <w:r w:rsidRPr="00A9060B">
        <w:rPr>
          <w:b/>
        </w:rPr>
        <w:t>Условия поддержки работоспособности</w:t>
      </w:r>
    </w:p>
    <w:p w:rsidR="00A31E96" w:rsidRPr="00A9060B" w:rsidRDefault="00A31E96" w:rsidP="00A9060B">
      <w:pPr>
        <w:pStyle w:val="a4"/>
        <w:spacing w:before="0" w:beforeAutospacing="0" w:after="0" w:afterAutospacing="0" w:line="360" w:lineRule="auto"/>
        <w:jc w:val="both"/>
      </w:pPr>
      <w:r w:rsidRPr="00A9060B">
        <w:t>Чередование умственного и физического труда.</w:t>
      </w:r>
    </w:p>
    <w:p w:rsidR="00A31E96" w:rsidRPr="00A9060B" w:rsidRDefault="00A31E96" w:rsidP="00A9060B">
      <w:pPr>
        <w:pStyle w:val="a4"/>
        <w:spacing w:before="0" w:beforeAutospacing="0" w:after="0" w:afterAutospacing="0" w:line="360" w:lineRule="auto"/>
        <w:jc w:val="both"/>
      </w:pPr>
      <w:r w:rsidRPr="00A9060B">
        <w:t>Беречь глаза, делать перерыв каждые 20-30 минут.</w:t>
      </w:r>
    </w:p>
    <w:p w:rsidR="00A31E96" w:rsidRPr="00A9060B" w:rsidRDefault="00A31E96" w:rsidP="00A9060B">
      <w:pPr>
        <w:pStyle w:val="a4"/>
        <w:spacing w:before="0" w:beforeAutospacing="0" w:after="0" w:afterAutospacing="0" w:line="360" w:lineRule="auto"/>
        <w:jc w:val="both"/>
      </w:pPr>
      <w:r w:rsidRPr="00A9060B">
        <w:t>Минимум телевизионных передач.</w:t>
      </w:r>
    </w:p>
    <w:p w:rsidR="00A9060B" w:rsidRPr="00A9060B" w:rsidRDefault="00A9060B" w:rsidP="00A9060B">
      <w:pPr>
        <w:pStyle w:val="a4"/>
        <w:spacing w:before="0" w:beforeAutospacing="0" w:after="0" w:afterAutospacing="0" w:line="360" w:lineRule="auto"/>
        <w:jc w:val="both"/>
      </w:pPr>
    </w:p>
    <w:p w:rsidR="00A31E96" w:rsidRPr="00A9060B" w:rsidRDefault="00A31E96" w:rsidP="00A9060B">
      <w:pPr>
        <w:pStyle w:val="a4"/>
        <w:spacing w:before="0" w:beforeAutospacing="0" w:after="0" w:afterAutospacing="0" w:line="360" w:lineRule="auto"/>
        <w:jc w:val="both"/>
      </w:pPr>
      <w:r w:rsidRPr="00A9060B">
        <w:t xml:space="preserve">В) </w:t>
      </w:r>
      <w:r w:rsidRPr="00A9060B">
        <w:rPr>
          <w:b/>
        </w:rPr>
        <w:t>Приемы психологической защиты</w:t>
      </w:r>
    </w:p>
    <w:p w:rsidR="00A31E96" w:rsidRPr="00A9060B" w:rsidRDefault="00A31E96" w:rsidP="00A9060B">
      <w:pPr>
        <w:pStyle w:val="a4"/>
        <w:spacing w:before="0" w:beforeAutospacing="0" w:after="0" w:afterAutospacing="0" w:line="360" w:lineRule="auto"/>
        <w:jc w:val="both"/>
      </w:pPr>
      <w:r w:rsidRPr="00A9060B">
        <w:t>Переключение (с одного вида деятельности на другой).</w:t>
      </w:r>
    </w:p>
    <w:p w:rsidR="00A31E96" w:rsidRPr="00A9060B" w:rsidRDefault="00A31E96" w:rsidP="00A9060B">
      <w:pPr>
        <w:pStyle w:val="a4"/>
        <w:spacing w:before="0" w:beforeAutospacing="0" w:after="0" w:afterAutospacing="0" w:line="360" w:lineRule="auto"/>
        <w:jc w:val="both"/>
      </w:pPr>
      <w:r w:rsidRPr="00A9060B">
        <w:t>Сравнение (сравнить свое состояние с положением других людей).</w:t>
      </w:r>
    </w:p>
    <w:p w:rsidR="00A31E96" w:rsidRPr="00A9060B" w:rsidRDefault="00A31E96" w:rsidP="00A9060B">
      <w:pPr>
        <w:pStyle w:val="a4"/>
        <w:spacing w:before="0" w:beforeAutospacing="0" w:after="0" w:afterAutospacing="0" w:line="360" w:lineRule="auto"/>
        <w:jc w:val="both"/>
      </w:pPr>
      <w:r w:rsidRPr="00A9060B">
        <w:t>Накопление радости (вспомнить приятные события).</w:t>
      </w:r>
    </w:p>
    <w:p w:rsidR="00A31E96" w:rsidRPr="00A9060B" w:rsidRDefault="00A31E96" w:rsidP="00A9060B">
      <w:pPr>
        <w:pStyle w:val="a4"/>
        <w:spacing w:before="0" w:beforeAutospacing="0" w:after="0" w:afterAutospacing="0" w:line="360" w:lineRule="auto"/>
        <w:jc w:val="both"/>
      </w:pPr>
      <w:r w:rsidRPr="00A9060B">
        <w:t>Мобилизация юмора (смех противодействует стрессу).</w:t>
      </w:r>
    </w:p>
    <w:p w:rsidR="00A31E96" w:rsidRPr="00A9060B" w:rsidRDefault="00A31E96" w:rsidP="00A9060B">
      <w:pPr>
        <w:pStyle w:val="a4"/>
        <w:spacing w:before="0" w:beforeAutospacing="0" w:after="0" w:afterAutospacing="0" w:line="360" w:lineRule="auto"/>
        <w:jc w:val="both"/>
      </w:pPr>
      <w:r w:rsidRPr="00A9060B">
        <w:t>Разрядка (физическая работа, игра, любимые занятия).</w:t>
      </w:r>
    </w:p>
    <w:p w:rsidR="00A9060B" w:rsidRPr="00A9060B" w:rsidRDefault="00A9060B" w:rsidP="00A9060B">
      <w:pPr>
        <w:pStyle w:val="a4"/>
        <w:spacing w:before="0" w:beforeAutospacing="0" w:after="0" w:afterAutospacing="0" w:line="360" w:lineRule="auto"/>
        <w:jc w:val="both"/>
      </w:pPr>
    </w:p>
    <w:p w:rsidR="00A31E96" w:rsidRPr="00A9060B" w:rsidRDefault="00A31E96" w:rsidP="00A9060B">
      <w:pPr>
        <w:pStyle w:val="a4"/>
        <w:spacing w:before="0" w:beforeAutospacing="0" w:after="0" w:afterAutospacing="0" w:line="360" w:lineRule="auto"/>
        <w:jc w:val="both"/>
        <w:rPr>
          <w:b/>
        </w:rPr>
      </w:pPr>
      <w:r w:rsidRPr="00A9060B">
        <w:t xml:space="preserve">2. </w:t>
      </w:r>
      <w:r w:rsidRPr="00A9060B">
        <w:rPr>
          <w:b/>
        </w:rPr>
        <w:t>Памятка «Как поддержать тревожного ученика».</w:t>
      </w:r>
    </w:p>
    <w:p w:rsidR="00A31E96" w:rsidRPr="00A9060B" w:rsidRDefault="00A31E96" w:rsidP="00A9060B">
      <w:pPr>
        <w:pStyle w:val="a4"/>
        <w:spacing w:before="0" w:beforeAutospacing="0" w:after="0" w:afterAutospacing="0" w:line="360" w:lineRule="auto"/>
        <w:jc w:val="both"/>
      </w:pPr>
      <w:r w:rsidRPr="00A9060B">
        <w:t>А) Создайте ситуацию эмоционального комфорта для ребенка на</w:t>
      </w:r>
    </w:p>
    <w:p w:rsidR="00A31E96" w:rsidRPr="00A9060B" w:rsidRDefault="00A31E96" w:rsidP="00A9060B">
      <w:pPr>
        <w:pStyle w:val="a4"/>
        <w:spacing w:before="0" w:beforeAutospacing="0" w:after="0" w:afterAutospacing="0" w:line="360" w:lineRule="auto"/>
        <w:jc w:val="both"/>
      </w:pPr>
      <w:r w:rsidRPr="00A9060B">
        <w:t>предэкзаменационном этапе.</w:t>
      </w:r>
    </w:p>
    <w:p w:rsidR="00A31E96" w:rsidRPr="00A9060B" w:rsidRDefault="00A31E96" w:rsidP="00A9060B">
      <w:pPr>
        <w:pStyle w:val="a4"/>
        <w:spacing w:before="0" w:beforeAutospacing="0" w:after="0" w:afterAutospacing="0" w:line="360" w:lineRule="auto"/>
        <w:jc w:val="both"/>
      </w:pPr>
      <w:r w:rsidRPr="00A9060B">
        <w:t>Б) Не нагнетайте обстановку, напоминая о серьезности предстоящего</w:t>
      </w:r>
    </w:p>
    <w:p w:rsidR="00A31E96" w:rsidRPr="00A9060B" w:rsidRDefault="00A31E96" w:rsidP="00A9060B">
      <w:pPr>
        <w:pStyle w:val="a4"/>
        <w:spacing w:before="0" w:beforeAutospacing="0" w:after="0" w:afterAutospacing="0" w:line="360" w:lineRule="auto"/>
        <w:jc w:val="both"/>
      </w:pPr>
      <w:r w:rsidRPr="00A9060B">
        <w:t>экзамена и значимости его результатов. Чрезмерное повышение тревоги</w:t>
      </w:r>
    </w:p>
    <w:p w:rsidR="00A31E96" w:rsidRPr="00A9060B" w:rsidRDefault="00A31E96" w:rsidP="00A9060B">
      <w:pPr>
        <w:pStyle w:val="a4"/>
        <w:spacing w:before="0" w:beforeAutospacing="0" w:after="0" w:afterAutospacing="0" w:line="360" w:lineRule="auto"/>
        <w:jc w:val="both"/>
      </w:pPr>
      <w:r w:rsidRPr="00A9060B">
        <w:t>у детей приведет к дезорганизации деятельности.</w:t>
      </w:r>
    </w:p>
    <w:p w:rsidR="00A31E96" w:rsidRPr="00A9060B" w:rsidRDefault="00A31E96" w:rsidP="00A9060B">
      <w:pPr>
        <w:pStyle w:val="a4"/>
        <w:spacing w:before="0" w:beforeAutospacing="0" w:after="0" w:afterAutospacing="0" w:line="360" w:lineRule="auto"/>
        <w:jc w:val="both"/>
      </w:pPr>
      <w:r w:rsidRPr="00A9060B">
        <w:t>В) Создайте для ребенка ситуацию успеха, поощрения, поддержки.</w:t>
      </w:r>
    </w:p>
    <w:p w:rsidR="00A31E96" w:rsidRPr="00A9060B" w:rsidRDefault="00A31E96" w:rsidP="00A9060B">
      <w:pPr>
        <w:pStyle w:val="a4"/>
        <w:spacing w:before="0" w:beforeAutospacing="0" w:after="0" w:afterAutospacing="0" w:line="360" w:lineRule="auto"/>
        <w:jc w:val="both"/>
      </w:pPr>
      <w:r w:rsidRPr="00A9060B">
        <w:t xml:space="preserve">Г) Научите ребенка приемам </w:t>
      </w:r>
      <w:proofErr w:type="spellStart"/>
      <w:r w:rsidRPr="00A9060B">
        <w:t>саморегуляции</w:t>
      </w:r>
      <w:proofErr w:type="spellEnd"/>
      <w:r w:rsidRPr="00A9060B">
        <w:t>, релаксации, аутотренинга.</w:t>
      </w:r>
    </w:p>
    <w:p w:rsidR="00A31E96" w:rsidRPr="00A9060B" w:rsidRDefault="00A31E96" w:rsidP="00A9060B">
      <w:pPr>
        <w:pStyle w:val="a4"/>
        <w:spacing w:before="0" w:beforeAutospacing="0" w:after="0" w:afterAutospacing="0" w:line="360" w:lineRule="auto"/>
        <w:jc w:val="both"/>
      </w:pPr>
      <w:r w:rsidRPr="00A9060B">
        <w:t xml:space="preserve">Д) Познакомьте ребенка </w:t>
      </w:r>
      <w:r w:rsidR="00F762D2" w:rsidRPr="00A9060B">
        <w:t>с правилами по</w:t>
      </w:r>
      <w:r w:rsidRPr="00A9060B">
        <w:t xml:space="preserve"> проведению</w:t>
      </w:r>
      <w:r w:rsidR="000E776E" w:rsidRPr="00A9060B">
        <w:t xml:space="preserve"> и организации</w:t>
      </w:r>
      <w:r w:rsidRPr="00A9060B">
        <w:t xml:space="preserve"> ВПР.</w:t>
      </w:r>
    </w:p>
    <w:p w:rsidR="00A31E96" w:rsidRPr="00A9060B" w:rsidRDefault="00A31E96" w:rsidP="00A9060B">
      <w:pPr>
        <w:pStyle w:val="a4"/>
        <w:spacing w:before="0" w:beforeAutospacing="0" w:after="0" w:afterAutospacing="0" w:line="360" w:lineRule="auto"/>
        <w:jc w:val="both"/>
      </w:pPr>
      <w:r w:rsidRPr="00A9060B">
        <w:t>Е) Обеспечьте детям ощущение эмоциональной поддержки во время</w:t>
      </w:r>
    </w:p>
    <w:p w:rsidR="00A31E96" w:rsidRPr="00A9060B" w:rsidRDefault="00A31E96" w:rsidP="00A9060B">
      <w:pPr>
        <w:pStyle w:val="a4"/>
        <w:spacing w:before="0" w:beforeAutospacing="0" w:after="0" w:afterAutospacing="0" w:line="360" w:lineRule="auto"/>
        <w:jc w:val="both"/>
      </w:pPr>
      <w:r w:rsidRPr="00A9060B">
        <w:t>    проведения ВПР</w:t>
      </w:r>
      <w:r w:rsidR="00F762D2" w:rsidRPr="00A9060B">
        <w:t>.</w:t>
      </w:r>
    </w:p>
    <w:p w:rsidR="00CF32F0" w:rsidRPr="00A9060B" w:rsidRDefault="00CF32F0" w:rsidP="00A906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F32F0" w:rsidRPr="00A9060B" w:rsidSect="00A1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90765"/>
    <w:multiLevelType w:val="multilevel"/>
    <w:tmpl w:val="06D4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F60CCF"/>
    <w:multiLevelType w:val="multilevel"/>
    <w:tmpl w:val="4356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32F0"/>
    <w:rsid w:val="000E776E"/>
    <w:rsid w:val="003A7D9A"/>
    <w:rsid w:val="003B5217"/>
    <w:rsid w:val="00A15FE5"/>
    <w:rsid w:val="00A31E96"/>
    <w:rsid w:val="00A9060B"/>
    <w:rsid w:val="00CF32F0"/>
    <w:rsid w:val="00DB1B2C"/>
    <w:rsid w:val="00F7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DE1F6-8688-46F1-BE4E-9412F21D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FE5"/>
  </w:style>
  <w:style w:type="paragraph" w:styleId="2">
    <w:name w:val="heading 2"/>
    <w:basedOn w:val="a"/>
    <w:link w:val="20"/>
    <w:uiPriority w:val="9"/>
    <w:qFormat/>
    <w:rsid w:val="00CF32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32F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CF32F0"/>
    <w:rPr>
      <w:b/>
      <w:bCs/>
    </w:rPr>
  </w:style>
  <w:style w:type="paragraph" w:styleId="a4">
    <w:name w:val="Normal (Web)"/>
    <w:basedOn w:val="a"/>
    <w:uiPriority w:val="99"/>
    <w:unhideWhenUsed/>
    <w:rsid w:val="00CF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F32F0"/>
    <w:rPr>
      <w:i/>
      <w:iCs/>
    </w:rPr>
  </w:style>
  <w:style w:type="character" w:styleId="a6">
    <w:name w:val="Hyperlink"/>
    <w:basedOn w:val="a0"/>
    <w:uiPriority w:val="99"/>
    <w:unhideWhenUsed/>
    <w:rsid w:val="00CF32F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9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Certified Windows</cp:lastModifiedBy>
  <cp:revision>9</cp:revision>
  <cp:lastPrinted>2022-02-02T23:37:00Z</cp:lastPrinted>
  <dcterms:created xsi:type="dcterms:W3CDTF">2018-04-10T10:16:00Z</dcterms:created>
  <dcterms:modified xsi:type="dcterms:W3CDTF">2022-02-02T23:37:00Z</dcterms:modified>
</cp:coreProperties>
</file>